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C590" w14:textId="77777777" w:rsidR="00A82EF9" w:rsidRDefault="00B6050B">
      <w:pPr>
        <w:jc w:val="center"/>
        <w:rPr>
          <w:rFonts w:ascii="华文中宋" w:eastAsia="华文中宋" w:hAnsi="华文中宋"/>
          <w:color w:val="FF0000"/>
          <w:w w:val="50"/>
          <w:sz w:val="100"/>
          <w:szCs w:val="100"/>
        </w:rPr>
      </w:pPr>
      <w:r>
        <w:rPr>
          <w:rFonts w:ascii="华文中宋" w:eastAsia="华文中宋" w:hAnsi="华文中宋" w:hint="eastAsia"/>
          <w:color w:val="FF0000"/>
          <w:w w:val="50"/>
          <w:sz w:val="100"/>
          <w:szCs w:val="100"/>
        </w:rPr>
        <w:t>中关村众信土壤修复产业技术创新联盟</w:t>
      </w:r>
    </w:p>
    <w:p w14:paraId="3B610825" w14:textId="77777777" w:rsidR="00A82EF9" w:rsidRDefault="00A82EF9">
      <w:pPr>
        <w:spacing w:line="560" w:lineRule="exact"/>
        <w:textAlignment w:val="baseline"/>
        <w:rPr>
          <w:rFonts w:eastAsia="仿宋_GB2312"/>
          <w:sz w:val="32"/>
        </w:rPr>
      </w:pPr>
      <w:bookmarkStart w:id="0" w:name="_Hlk77160505"/>
    </w:p>
    <w:bookmarkEnd w:id="0"/>
    <w:p w14:paraId="14823D53" w14:textId="33AF0126" w:rsidR="00A82EF9" w:rsidRDefault="00B6050B">
      <w:pPr>
        <w:spacing w:line="560" w:lineRule="exact"/>
        <w:jc w:val="center"/>
        <w:textAlignment w:val="baseline"/>
        <w:rPr>
          <w:rFonts w:eastAsia="仿宋_GB2312"/>
          <w:sz w:val="32"/>
        </w:rPr>
      </w:pPr>
      <w:r>
        <w:rPr>
          <w:rFonts w:eastAsia="仿宋_GB2312" w:hint="eastAsia"/>
          <w:sz w:val="32"/>
        </w:rPr>
        <w:t>土盟</w:t>
      </w:r>
      <w:r>
        <w:rPr>
          <w:rFonts w:eastAsia="仿宋_GB2312"/>
          <w:sz w:val="32"/>
        </w:rPr>
        <w:t>〔</w:t>
      </w:r>
      <w:r>
        <w:rPr>
          <w:rFonts w:eastAsia="仿宋_GB2312" w:hint="eastAsia"/>
          <w:sz w:val="32"/>
        </w:rPr>
        <w:t>2021</w:t>
      </w:r>
      <w:r>
        <w:rPr>
          <w:rFonts w:eastAsia="仿宋_GB2312"/>
          <w:sz w:val="32"/>
        </w:rPr>
        <w:t>〕</w:t>
      </w:r>
      <w:r w:rsidR="00285047">
        <w:rPr>
          <w:rFonts w:eastAsia="仿宋_GB2312"/>
          <w:sz w:val="32"/>
        </w:rPr>
        <w:t>1</w:t>
      </w:r>
      <w:r w:rsidR="009F558B">
        <w:rPr>
          <w:rFonts w:eastAsia="仿宋_GB2312"/>
          <w:sz w:val="32"/>
        </w:rPr>
        <w:t>3</w:t>
      </w:r>
      <w:r>
        <w:rPr>
          <w:rFonts w:eastAsia="仿宋_GB2312" w:hint="eastAsia"/>
          <w:sz w:val="32"/>
        </w:rPr>
        <w:t>号</w:t>
      </w:r>
    </w:p>
    <w:tbl>
      <w:tblPr>
        <w:tblW w:w="0" w:type="auto"/>
        <w:tblInd w:w="-43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2"/>
      </w:tblGrid>
      <w:tr w:rsidR="00A82EF9" w14:paraId="735347B1" w14:textId="77777777">
        <w:trPr>
          <w:trHeight w:val="150"/>
        </w:trPr>
        <w:tc>
          <w:tcPr>
            <w:tcW w:w="9540" w:type="dxa"/>
            <w:tcBorders>
              <w:left w:val="nil"/>
              <w:bottom w:val="nil"/>
              <w:right w:val="nil"/>
            </w:tcBorders>
          </w:tcPr>
          <w:p w14:paraId="6377505F" w14:textId="77777777" w:rsidR="00A82EF9" w:rsidRDefault="00A82EF9">
            <w:pPr>
              <w:jc w:val="center"/>
              <w:rPr>
                <w:rFonts w:eastAsia="仿宋_GB2312"/>
                <w:sz w:val="32"/>
              </w:rPr>
            </w:pPr>
          </w:p>
        </w:tc>
      </w:tr>
    </w:tbl>
    <w:p w14:paraId="0868185C" w14:textId="022F9454" w:rsidR="00FD4609" w:rsidRDefault="00B6050B" w:rsidP="002914F5">
      <w:pPr>
        <w:jc w:val="center"/>
        <w:rPr>
          <w:rFonts w:ascii="华文中宋" w:eastAsia="华文中宋" w:hAnsi="华文中宋"/>
          <w:b/>
          <w:sz w:val="36"/>
          <w:szCs w:val="36"/>
        </w:rPr>
      </w:pPr>
      <w:r>
        <w:rPr>
          <w:rFonts w:ascii="华文中宋" w:eastAsia="华文中宋" w:hAnsi="华文中宋" w:hint="eastAsia"/>
          <w:b/>
          <w:sz w:val="36"/>
          <w:szCs w:val="36"/>
        </w:rPr>
        <w:t>关于召开</w:t>
      </w:r>
      <w:r w:rsidR="00285047" w:rsidRPr="00285047">
        <w:rPr>
          <w:rFonts w:ascii="华文中宋" w:eastAsia="华文中宋" w:hAnsi="华文中宋" w:hint="eastAsia"/>
          <w:b/>
          <w:sz w:val="36"/>
          <w:szCs w:val="36"/>
        </w:rPr>
        <w:t>2022长江经济带土壤修复</w:t>
      </w:r>
      <w:r w:rsidR="00FD4609">
        <w:rPr>
          <w:rFonts w:ascii="华文中宋" w:eastAsia="华文中宋" w:hAnsi="华文中宋" w:hint="eastAsia"/>
          <w:b/>
          <w:sz w:val="36"/>
          <w:szCs w:val="36"/>
        </w:rPr>
        <w:t>技术</w:t>
      </w:r>
      <w:r w:rsidR="00285047" w:rsidRPr="00285047">
        <w:rPr>
          <w:rFonts w:ascii="华文中宋" w:eastAsia="华文中宋" w:hAnsi="华文中宋" w:hint="eastAsia"/>
          <w:b/>
          <w:sz w:val="36"/>
          <w:szCs w:val="36"/>
        </w:rPr>
        <w:t>与</w:t>
      </w:r>
      <w:r w:rsidR="00FD4609">
        <w:rPr>
          <w:rFonts w:ascii="华文中宋" w:eastAsia="华文中宋" w:hAnsi="华文中宋" w:hint="eastAsia"/>
          <w:b/>
          <w:sz w:val="36"/>
          <w:szCs w:val="36"/>
        </w:rPr>
        <w:t>产业</w:t>
      </w:r>
      <w:r w:rsidR="00285047" w:rsidRPr="00285047">
        <w:rPr>
          <w:rFonts w:ascii="华文中宋" w:eastAsia="华文中宋" w:hAnsi="华文中宋" w:hint="eastAsia"/>
          <w:b/>
          <w:sz w:val="36"/>
          <w:szCs w:val="36"/>
        </w:rPr>
        <w:t>发展</w:t>
      </w:r>
    </w:p>
    <w:p w14:paraId="5CF242D1" w14:textId="5E5EEDCF" w:rsidR="00A82EF9" w:rsidRDefault="00285047">
      <w:pPr>
        <w:jc w:val="center"/>
        <w:rPr>
          <w:rFonts w:ascii="华文中宋" w:eastAsia="华文中宋" w:hAnsi="华文中宋"/>
          <w:b/>
          <w:color w:val="FF0000"/>
          <w:w w:val="45"/>
          <w:sz w:val="36"/>
          <w:szCs w:val="36"/>
        </w:rPr>
      </w:pPr>
      <w:r w:rsidRPr="00285047">
        <w:rPr>
          <w:rFonts w:ascii="华文中宋" w:eastAsia="华文中宋" w:hAnsi="华文中宋" w:hint="eastAsia"/>
          <w:b/>
          <w:sz w:val="36"/>
          <w:szCs w:val="36"/>
        </w:rPr>
        <w:t>论坛</w:t>
      </w:r>
      <w:r w:rsidR="00B6050B">
        <w:rPr>
          <w:rFonts w:ascii="华文中宋" w:eastAsia="华文中宋" w:hAnsi="华文中宋" w:hint="eastAsia"/>
          <w:b/>
          <w:sz w:val="36"/>
          <w:szCs w:val="36"/>
        </w:rPr>
        <w:t>的</w:t>
      </w:r>
      <w:r w:rsidR="002914F5">
        <w:rPr>
          <w:rFonts w:ascii="华文中宋" w:eastAsia="华文中宋" w:hAnsi="华文中宋" w:hint="eastAsia"/>
          <w:b/>
          <w:sz w:val="36"/>
          <w:szCs w:val="36"/>
        </w:rPr>
        <w:t>第</w:t>
      </w:r>
      <w:r w:rsidR="00F7586B">
        <w:rPr>
          <w:rFonts w:ascii="华文中宋" w:eastAsia="华文中宋" w:hAnsi="华文中宋" w:hint="eastAsia"/>
          <w:b/>
          <w:sz w:val="36"/>
          <w:szCs w:val="36"/>
        </w:rPr>
        <w:t>二</w:t>
      </w:r>
      <w:r w:rsidR="002914F5">
        <w:rPr>
          <w:rFonts w:ascii="华文中宋" w:eastAsia="华文中宋" w:hAnsi="华文中宋" w:hint="eastAsia"/>
          <w:b/>
          <w:sz w:val="36"/>
          <w:szCs w:val="36"/>
        </w:rPr>
        <w:t>轮</w:t>
      </w:r>
      <w:r w:rsidR="00B6050B">
        <w:rPr>
          <w:rFonts w:ascii="华文中宋" w:eastAsia="华文中宋" w:hAnsi="华文中宋" w:hint="eastAsia"/>
          <w:b/>
          <w:sz w:val="36"/>
          <w:szCs w:val="36"/>
        </w:rPr>
        <w:t>通知</w:t>
      </w:r>
    </w:p>
    <w:p w14:paraId="54FA2CF5" w14:textId="77777777" w:rsidR="00A82EF9" w:rsidRDefault="00A82EF9">
      <w:pPr>
        <w:spacing w:line="560" w:lineRule="exact"/>
        <w:textAlignment w:val="baseline"/>
        <w:rPr>
          <w:rFonts w:ascii="方正小标宋简体" w:eastAsia="方正小标宋简体"/>
          <w:sz w:val="32"/>
        </w:rPr>
      </w:pPr>
    </w:p>
    <w:p w14:paraId="6E1087DF" w14:textId="322A019E" w:rsidR="007F1AA4" w:rsidRPr="007F1AA4" w:rsidRDefault="007F1AA4" w:rsidP="007F1AA4">
      <w:pPr>
        <w:ind w:firstLineChars="200" w:firstLine="640"/>
        <w:rPr>
          <w:rFonts w:eastAsia="仿宋_GB2312"/>
          <w:sz w:val="32"/>
        </w:rPr>
      </w:pPr>
      <w:r w:rsidRPr="007F1AA4">
        <w:rPr>
          <w:rFonts w:eastAsia="仿宋_GB2312" w:hint="eastAsia"/>
          <w:sz w:val="32"/>
        </w:rPr>
        <w:t>长江经济带是我国重要的人口密集区和产业承载区，党的十八大以来，习近平总书记高度重视长江经济带发展，多次对提出“共抓大保护、不搞大开发”的重要指示，勾画了推动长江经济带“生态优先、绿色发展”的宏伟蓝图。</w:t>
      </w:r>
    </w:p>
    <w:p w14:paraId="0B39722C" w14:textId="11681F3A" w:rsidR="007F1AA4" w:rsidRPr="007F1AA4" w:rsidRDefault="007F1AA4" w:rsidP="007F1AA4">
      <w:pPr>
        <w:ind w:firstLineChars="200" w:firstLine="640"/>
        <w:rPr>
          <w:rFonts w:eastAsia="仿宋_GB2312"/>
          <w:sz w:val="32"/>
        </w:rPr>
      </w:pPr>
      <w:r w:rsidRPr="007F1AA4">
        <w:rPr>
          <w:rFonts w:eastAsia="仿宋_GB2312" w:hint="eastAsia"/>
          <w:sz w:val="32"/>
        </w:rPr>
        <w:t>长江经济带地区金属矿开采</w:t>
      </w:r>
      <w:r>
        <w:rPr>
          <w:rFonts w:eastAsia="仿宋_GB2312" w:hint="eastAsia"/>
          <w:sz w:val="32"/>
        </w:rPr>
        <w:t>活跃</w:t>
      </w:r>
      <w:r w:rsidRPr="007F1AA4">
        <w:rPr>
          <w:rFonts w:eastAsia="仿宋_GB2312" w:hint="eastAsia"/>
          <w:sz w:val="32"/>
        </w:rPr>
        <w:t>、生态环境脆弱，全国</w:t>
      </w:r>
      <w:r w:rsidRPr="007F1AA4">
        <w:rPr>
          <w:rFonts w:eastAsia="仿宋_GB2312" w:hint="eastAsia"/>
          <w:sz w:val="32"/>
        </w:rPr>
        <w:t>6</w:t>
      </w:r>
      <w:r w:rsidRPr="007F1AA4">
        <w:rPr>
          <w:rFonts w:eastAsia="仿宋_GB2312" w:hint="eastAsia"/>
          <w:sz w:val="32"/>
        </w:rPr>
        <w:t>个土壤污染防治先行区有</w:t>
      </w:r>
      <w:r w:rsidRPr="007F1AA4">
        <w:rPr>
          <w:rFonts w:eastAsia="仿宋_GB2312" w:hint="eastAsia"/>
          <w:sz w:val="32"/>
        </w:rPr>
        <w:t>4</w:t>
      </w:r>
      <w:r w:rsidRPr="007F1AA4">
        <w:rPr>
          <w:rFonts w:eastAsia="仿宋_GB2312" w:hint="eastAsia"/>
          <w:sz w:val="32"/>
        </w:rPr>
        <w:t>个集中在长江经济带，随着新时期产业结构调整，“退二进三”使得大量污染型企业搬迁或者关停，土壤及地下水污染已经成为制约中心城市未来可持续健康发展的重要因素之一。</w:t>
      </w:r>
    </w:p>
    <w:p w14:paraId="4F2694DC" w14:textId="77777777" w:rsidR="007F1AA4" w:rsidRDefault="007F1AA4" w:rsidP="007F1AA4">
      <w:pPr>
        <w:ind w:firstLineChars="200" w:firstLine="640"/>
        <w:rPr>
          <w:rFonts w:eastAsia="仿宋_GB2312"/>
          <w:sz w:val="32"/>
        </w:rPr>
      </w:pPr>
      <w:r w:rsidRPr="007F1AA4">
        <w:rPr>
          <w:rFonts w:eastAsia="仿宋_GB2312" w:hint="eastAsia"/>
          <w:sz w:val="32"/>
        </w:rPr>
        <w:t>重庆自</w:t>
      </w:r>
      <w:r w:rsidRPr="007F1AA4">
        <w:rPr>
          <w:rFonts w:eastAsia="仿宋_GB2312" w:hint="eastAsia"/>
          <w:sz w:val="32"/>
        </w:rPr>
        <w:t>2006</w:t>
      </w:r>
      <w:r w:rsidRPr="007F1AA4">
        <w:rPr>
          <w:rFonts w:eastAsia="仿宋_GB2312" w:hint="eastAsia"/>
          <w:sz w:val="32"/>
        </w:rPr>
        <w:t>年起开展污染场地环境管理工作，是继北京、上海之后全国第三个开展污染场地环境管理的省市</w:t>
      </w:r>
      <w:r>
        <w:rPr>
          <w:rFonts w:eastAsia="仿宋_GB2312" w:hint="eastAsia"/>
          <w:sz w:val="32"/>
        </w:rPr>
        <w:t>。</w:t>
      </w:r>
      <w:r w:rsidRPr="007F1AA4">
        <w:rPr>
          <w:rFonts w:eastAsia="仿宋_GB2312" w:hint="eastAsia"/>
          <w:sz w:val="32"/>
        </w:rPr>
        <w:t>2021</w:t>
      </w:r>
      <w:r w:rsidRPr="007F1AA4">
        <w:rPr>
          <w:rFonts w:eastAsia="仿宋_GB2312" w:hint="eastAsia"/>
          <w:sz w:val="32"/>
        </w:rPr>
        <w:t>年重庆土壤修复市场快速</w:t>
      </w:r>
      <w:r>
        <w:rPr>
          <w:rFonts w:eastAsia="仿宋_GB2312" w:hint="eastAsia"/>
          <w:sz w:val="32"/>
        </w:rPr>
        <w:t>发展</w:t>
      </w:r>
      <w:r w:rsidRPr="007F1AA4">
        <w:rPr>
          <w:rFonts w:eastAsia="仿宋_GB2312" w:hint="eastAsia"/>
          <w:sz w:val="32"/>
        </w:rPr>
        <w:t>，吸引了国内顶尖的土壤修复企业聚集重</w:t>
      </w:r>
      <w:r w:rsidRPr="007F1AA4">
        <w:rPr>
          <w:rFonts w:eastAsia="仿宋_GB2312" w:hint="eastAsia"/>
          <w:sz w:val="32"/>
        </w:rPr>
        <w:lastRenderedPageBreak/>
        <w:t>庆开展修复实践。</w:t>
      </w:r>
    </w:p>
    <w:p w14:paraId="1C9B9576" w14:textId="25E005C5" w:rsidR="00A82EF9" w:rsidRDefault="007F1AA4" w:rsidP="007F1AA4">
      <w:pPr>
        <w:ind w:firstLineChars="200" w:firstLine="640"/>
        <w:rPr>
          <w:rFonts w:eastAsia="仿宋_GB2312"/>
          <w:sz w:val="32"/>
        </w:rPr>
      </w:pPr>
      <w:r w:rsidRPr="007F1AA4">
        <w:rPr>
          <w:rFonts w:eastAsia="仿宋_GB2312" w:hint="eastAsia"/>
          <w:sz w:val="32"/>
        </w:rPr>
        <w:t>借此机遇，中关村众信土壤修复产业技术创新联盟（土盟）、联合相关机构定于</w:t>
      </w:r>
      <w:r w:rsidRPr="007F1AA4">
        <w:rPr>
          <w:rFonts w:eastAsia="仿宋_GB2312" w:hint="eastAsia"/>
          <w:sz w:val="32"/>
        </w:rPr>
        <w:t>2022</w:t>
      </w:r>
      <w:r w:rsidRPr="007F1AA4">
        <w:rPr>
          <w:rFonts w:eastAsia="仿宋_GB2312" w:hint="eastAsia"/>
          <w:sz w:val="32"/>
        </w:rPr>
        <w:t>年</w:t>
      </w:r>
      <w:r w:rsidRPr="007F1AA4">
        <w:rPr>
          <w:rFonts w:eastAsia="仿宋_GB2312" w:hint="eastAsia"/>
          <w:sz w:val="32"/>
        </w:rPr>
        <w:t>3</w:t>
      </w:r>
      <w:r w:rsidRPr="007F1AA4">
        <w:rPr>
          <w:rFonts w:eastAsia="仿宋_GB2312" w:hint="eastAsia"/>
          <w:sz w:val="32"/>
        </w:rPr>
        <w:t>月</w:t>
      </w:r>
      <w:r w:rsidR="00F7586B">
        <w:rPr>
          <w:rFonts w:eastAsia="仿宋_GB2312"/>
          <w:sz w:val="32"/>
        </w:rPr>
        <w:t>29</w:t>
      </w:r>
      <w:r w:rsidRPr="007F1AA4">
        <w:rPr>
          <w:rFonts w:eastAsia="仿宋_GB2312" w:hint="eastAsia"/>
          <w:sz w:val="32"/>
        </w:rPr>
        <w:t>日</w:t>
      </w:r>
      <w:r w:rsidRPr="007F1AA4">
        <w:rPr>
          <w:rFonts w:eastAsia="仿宋_GB2312" w:hint="eastAsia"/>
          <w:sz w:val="32"/>
        </w:rPr>
        <w:t>-31</w:t>
      </w:r>
      <w:r w:rsidRPr="007F1AA4">
        <w:rPr>
          <w:rFonts w:eastAsia="仿宋_GB2312" w:hint="eastAsia"/>
          <w:sz w:val="32"/>
        </w:rPr>
        <w:t>日在重庆市举办“</w:t>
      </w:r>
      <w:r w:rsidRPr="007F1AA4">
        <w:rPr>
          <w:rFonts w:eastAsia="仿宋_GB2312" w:hint="eastAsia"/>
          <w:sz w:val="32"/>
        </w:rPr>
        <w:t>2022</w:t>
      </w:r>
      <w:r w:rsidRPr="007F1AA4">
        <w:rPr>
          <w:rFonts w:eastAsia="仿宋_GB2312" w:hint="eastAsia"/>
          <w:sz w:val="32"/>
        </w:rPr>
        <w:t>年（首届）长江经济带土壤修复</w:t>
      </w:r>
      <w:r w:rsidR="00790F9F">
        <w:rPr>
          <w:rFonts w:eastAsia="仿宋_GB2312" w:hint="eastAsia"/>
          <w:sz w:val="32"/>
        </w:rPr>
        <w:t>技术与产业</w:t>
      </w:r>
      <w:r w:rsidRPr="007F1AA4">
        <w:rPr>
          <w:rFonts w:eastAsia="仿宋_GB2312" w:hint="eastAsia"/>
          <w:sz w:val="32"/>
        </w:rPr>
        <w:t>发展论坛”，会议将</w:t>
      </w:r>
      <w:r w:rsidR="0026624D">
        <w:rPr>
          <w:rFonts w:eastAsia="仿宋_GB2312" w:hint="eastAsia"/>
          <w:sz w:val="32"/>
        </w:rPr>
        <w:t>推介</w:t>
      </w:r>
      <w:r w:rsidRPr="007F1AA4">
        <w:rPr>
          <w:rFonts w:eastAsia="仿宋_GB2312" w:hint="eastAsia"/>
          <w:sz w:val="32"/>
        </w:rPr>
        <w:t>长江经济带重点区域在工业场地、</w:t>
      </w:r>
      <w:r w:rsidR="006E6F3D" w:rsidRPr="007F1AA4">
        <w:rPr>
          <w:rFonts w:eastAsia="仿宋_GB2312" w:hint="eastAsia"/>
          <w:sz w:val="32"/>
        </w:rPr>
        <w:t>矿区</w:t>
      </w:r>
      <w:r w:rsidR="006E6F3D">
        <w:rPr>
          <w:rFonts w:eastAsia="仿宋_GB2312" w:hint="eastAsia"/>
          <w:sz w:val="32"/>
        </w:rPr>
        <w:t>、</w:t>
      </w:r>
      <w:r w:rsidRPr="007F1AA4">
        <w:rPr>
          <w:rFonts w:eastAsia="仿宋_GB2312" w:hint="eastAsia"/>
          <w:sz w:val="32"/>
        </w:rPr>
        <w:t>农田</w:t>
      </w:r>
      <w:r w:rsidR="006E6F3D">
        <w:rPr>
          <w:rFonts w:eastAsia="仿宋_GB2312" w:hint="eastAsia"/>
          <w:sz w:val="32"/>
        </w:rPr>
        <w:t>、</w:t>
      </w:r>
      <w:r w:rsidR="00F813F6">
        <w:rPr>
          <w:rFonts w:eastAsia="仿宋_GB2312" w:hint="eastAsia"/>
          <w:sz w:val="32"/>
        </w:rPr>
        <w:t>重点园区、</w:t>
      </w:r>
      <w:r w:rsidR="006E6F3D">
        <w:rPr>
          <w:rFonts w:eastAsia="仿宋_GB2312" w:hint="eastAsia"/>
          <w:sz w:val="32"/>
        </w:rPr>
        <w:t>地下水</w:t>
      </w:r>
      <w:r w:rsidRPr="007F1AA4">
        <w:rPr>
          <w:rFonts w:eastAsia="仿宋_GB2312" w:hint="eastAsia"/>
          <w:sz w:val="32"/>
        </w:rPr>
        <w:t>等修复领域的新技术、新装备、新案例和新模式，为各地土壤及地下水污染治理工作的开展提供更多值得借鉴的有效方案。</w:t>
      </w:r>
    </w:p>
    <w:p w14:paraId="17C19D45" w14:textId="170A3381" w:rsidR="00A82EF9" w:rsidRDefault="000462AB">
      <w:pPr>
        <w:ind w:firstLineChars="200" w:firstLine="640"/>
        <w:rPr>
          <w:rFonts w:ascii="仿宋_GB2312" w:eastAsia="仿宋_GB2312"/>
          <w:sz w:val="32"/>
          <w:szCs w:val="32"/>
        </w:rPr>
      </w:pPr>
      <w:r>
        <w:rPr>
          <w:rFonts w:eastAsia="仿宋_GB2312" w:hint="eastAsia"/>
          <w:sz w:val="32"/>
        </w:rPr>
        <w:t>诚邀来自全国各地的</w:t>
      </w:r>
      <w:r w:rsidR="00B6050B">
        <w:rPr>
          <w:rFonts w:eastAsia="仿宋_GB2312" w:hint="eastAsia"/>
          <w:sz w:val="32"/>
        </w:rPr>
        <w:t>行业代表参加。</w:t>
      </w:r>
    </w:p>
    <w:p w14:paraId="79BB2BE4" w14:textId="77777777" w:rsidR="00A82EF9" w:rsidRDefault="00B6050B">
      <w:pPr>
        <w:spacing w:line="580" w:lineRule="exact"/>
        <w:rPr>
          <w:rFonts w:ascii="仿宋" w:eastAsia="仿宋" w:hAnsi="仿宋"/>
          <w:b/>
          <w:sz w:val="32"/>
          <w:szCs w:val="32"/>
        </w:rPr>
      </w:pPr>
      <w:r>
        <w:rPr>
          <w:rFonts w:ascii="仿宋" w:eastAsia="仿宋" w:hAnsi="仿宋" w:hint="eastAsia"/>
          <w:b/>
          <w:sz w:val="32"/>
          <w:szCs w:val="32"/>
        </w:rPr>
        <w:t>一、会议主题</w:t>
      </w:r>
    </w:p>
    <w:p w14:paraId="09597CDC" w14:textId="77777777" w:rsidR="00B821F0" w:rsidRPr="00B821F0" w:rsidRDefault="00B821F0" w:rsidP="00B821F0">
      <w:pPr>
        <w:spacing w:line="580" w:lineRule="exact"/>
        <w:ind w:firstLineChars="200" w:firstLine="640"/>
        <w:rPr>
          <w:rFonts w:ascii="仿宋_GB2312" w:eastAsia="仿宋_GB2312"/>
          <w:sz w:val="32"/>
          <w:szCs w:val="32"/>
        </w:rPr>
      </w:pPr>
      <w:r w:rsidRPr="00B821F0">
        <w:rPr>
          <w:rFonts w:ascii="仿宋_GB2312" w:eastAsia="仿宋_GB2312" w:hint="eastAsia"/>
          <w:sz w:val="32"/>
          <w:szCs w:val="32"/>
        </w:rPr>
        <w:t>共护长江生态环境</w:t>
      </w:r>
    </w:p>
    <w:p w14:paraId="731C3DFE" w14:textId="75495B65" w:rsidR="00B821F0" w:rsidRDefault="00B821F0" w:rsidP="00B821F0">
      <w:pPr>
        <w:spacing w:line="580" w:lineRule="exact"/>
        <w:ind w:firstLineChars="200" w:firstLine="640"/>
        <w:rPr>
          <w:rFonts w:ascii="仿宋_GB2312" w:eastAsia="仿宋_GB2312"/>
          <w:sz w:val="32"/>
          <w:szCs w:val="32"/>
        </w:rPr>
      </w:pPr>
      <w:r w:rsidRPr="00B821F0">
        <w:rPr>
          <w:rFonts w:ascii="仿宋_GB2312" w:eastAsia="仿宋_GB2312" w:hint="eastAsia"/>
          <w:sz w:val="32"/>
          <w:szCs w:val="32"/>
        </w:rPr>
        <w:t>筑牢</w:t>
      </w:r>
      <w:r w:rsidR="004A5E8F">
        <w:rPr>
          <w:rFonts w:ascii="仿宋_GB2312" w:eastAsia="仿宋_GB2312" w:hint="eastAsia"/>
          <w:sz w:val="32"/>
          <w:szCs w:val="32"/>
        </w:rPr>
        <w:t>水土</w:t>
      </w:r>
      <w:r w:rsidRPr="00B821F0">
        <w:rPr>
          <w:rFonts w:ascii="仿宋_GB2312" w:eastAsia="仿宋_GB2312" w:hint="eastAsia"/>
          <w:sz w:val="32"/>
          <w:szCs w:val="32"/>
        </w:rPr>
        <w:t>安全屏障</w:t>
      </w:r>
    </w:p>
    <w:p w14:paraId="523DF28D" w14:textId="2F8742D9" w:rsidR="00A82EF9" w:rsidRDefault="00B6050B" w:rsidP="00B821F0">
      <w:pPr>
        <w:spacing w:line="580" w:lineRule="exact"/>
        <w:rPr>
          <w:rFonts w:ascii="仿宋" w:eastAsia="仿宋" w:hAnsi="仿宋"/>
          <w:b/>
          <w:sz w:val="32"/>
          <w:szCs w:val="32"/>
        </w:rPr>
      </w:pPr>
      <w:r>
        <w:rPr>
          <w:rFonts w:ascii="仿宋" w:eastAsia="仿宋" w:hAnsi="仿宋" w:hint="eastAsia"/>
          <w:b/>
          <w:sz w:val="32"/>
          <w:szCs w:val="32"/>
        </w:rPr>
        <w:t>二、会议名称</w:t>
      </w:r>
    </w:p>
    <w:p w14:paraId="504EB99C" w14:textId="77C814D5" w:rsidR="00B821F0" w:rsidRDefault="00B821F0" w:rsidP="00B821F0">
      <w:pPr>
        <w:spacing w:line="580" w:lineRule="exact"/>
        <w:ind w:firstLineChars="200" w:firstLine="640"/>
        <w:rPr>
          <w:rFonts w:ascii="仿宋_GB2312" w:eastAsia="仿宋_GB2312"/>
          <w:sz w:val="32"/>
          <w:szCs w:val="32"/>
        </w:rPr>
      </w:pPr>
      <w:r w:rsidRPr="00B821F0">
        <w:rPr>
          <w:rFonts w:ascii="仿宋_GB2312" w:eastAsia="仿宋_GB2312" w:hint="eastAsia"/>
          <w:sz w:val="32"/>
          <w:szCs w:val="32"/>
        </w:rPr>
        <w:t>2022长江经济带土壤修复</w:t>
      </w:r>
      <w:r w:rsidR="00790F9F">
        <w:rPr>
          <w:rFonts w:ascii="仿宋_GB2312" w:eastAsia="仿宋_GB2312" w:hint="eastAsia"/>
          <w:sz w:val="32"/>
          <w:szCs w:val="32"/>
        </w:rPr>
        <w:t>技术与产业</w:t>
      </w:r>
      <w:r w:rsidRPr="00B821F0">
        <w:rPr>
          <w:rFonts w:ascii="仿宋_GB2312" w:eastAsia="仿宋_GB2312" w:hint="eastAsia"/>
          <w:sz w:val="32"/>
          <w:szCs w:val="32"/>
        </w:rPr>
        <w:t>发展论坛</w:t>
      </w:r>
    </w:p>
    <w:p w14:paraId="5E4404FE" w14:textId="33FB71EF" w:rsidR="00A82EF9" w:rsidRDefault="00B6050B" w:rsidP="00B821F0">
      <w:pPr>
        <w:spacing w:line="580" w:lineRule="exact"/>
        <w:rPr>
          <w:rFonts w:ascii="仿宋" w:eastAsia="仿宋" w:hAnsi="仿宋"/>
          <w:b/>
          <w:sz w:val="32"/>
          <w:szCs w:val="32"/>
        </w:rPr>
      </w:pPr>
      <w:r>
        <w:rPr>
          <w:rFonts w:ascii="仿宋" w:eastAsia="仿宋" w:hAnsi="仿宋" w:hint="eastAsia"/>
          <w:b/>
          <w:sz w:val="32"/>
          <w:szCs w:val="32"/>
        </w:rPr>
        <w:t>三、组织机构</w:t>
      </w:r>
    </w:p>
    <w:p w14:paraId="6C77EC66" w14:textId="77777777" w:rsidR="0026624D" w:rsidRDefault="00B6050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主办单位：</w:t>
      </w:r>
    </w:p>
    <w:p w14:paraId="7AD4D986" w14:textId="77777777" w:rsidR="0026624D" w:rsidRDefault="00B6050B"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中关村众信土壤修复产业技术创新联盟</w:t>
      </w:r>
    </w:p>
    <w:p w14:paraId="4F3FAF14" w14:textId="714D0DA8" w:rsidR="00A866E0" w:rsidRPr="00A866E0" w:rsidRDefault="00A866E0" w:rsidP="00962406">
      <w:pPr>
        <w:spacing w:line="580" w:lineRule="exact"/>
        <w:ind w:firstLineChars="200" w:firstLine="643"/>
        <w:rPr>
          <w:rFonts w:ascii="仿宋_GB2312" w:eastAsia="仿宋_GB2312"/>
          <w:b/>
          <w:bCs/>
          <w:sz w:val="32"/>
          <w:szCs w:val="32"/>
        </w:rPr>
      </w:pPr>
      <w:r w:rsidRPr="00A866E0">
        <w:rPr>
          <w:rFonts w:ascii="仿宋_GB2312" w:eastAsia="仿宋_GB2312" w:hint="eastAsia"/>
          <w:b/>
          <w:bCs/>
          <w:sz w:val="32"/>
          <w:szCs w:val="32"/>
        </w:rPr>
        <w:t>协办单位：</w:t>
      </w:r>
    </w:p>
    <w:p w14:paraId="3411DCDE" w14:textId="2FB28B61" w:rsidR="00A866E0" w:rsidRDefault="00A866E0" w:rsidP="00962406">
      <w:pPr>
        <w:spacing w:line="580" w:lineRule="exact"/>
        <w:ind w:firstLineChars="200" w:firstLine="640"/>
        <w:rPr>
          <w:rFonts w:ascii="仿宋_GB2312" w:eastAsia="仿宋_GB2312"/>
          <w:sz w:val="32"/>
          <w:szCs w:val="32"/>
        </w:rPr>
      </w:pPr>
      <w:r>
        <w:rPr>
          <w:rFonts w:ascii="仿宋_GB2312" w:eastAsia="仿宋_GB2312" w:hint="eastAsia"/>
          <w:sz w:val="32"/>
          <w:szCs w:val="32"/>
        </w:rPr>
        <w:t>航天凯天环保科技股份有限公司</w:t>
      </w:r>
    </w:p>
    <w:p w14:paraId="6F99C873" w14:textId="2419F969" w:rsidR="00A866E0" w:rsidRDefault="00A866E0" w:rsidP="00962406">
      <w:pPr>
        <w:spacing w:line="580" w:lineRule="exact"/>
        <w:ind w:firstLineChars="200" w:firstLine="640"/>
        <w:rPr>
          <w:rFonts w:ascii="仿宋_GB2312" w:eastAsia="仿宋_GB2312"/>
          <w:sz w:val="32"/>
          <w:szCs w:val="32"/>
        </w:rPr>
      </w:pPr>
      <w:r>
        <w:rPr>
          <w:rFonts w:ascii="仿宋_GB2312" w:eastAsia="仿宋_GB2312" w:hint="eastAsia"/>
          <w:sz w:val="32"/>
          <w:szCs w:val="32"/>
        </w:rPr>
        <w:t>重庆九升检测技术有限公司</w:t>
      </w:r>
    </w:p>
    <w:p w14:paraId="6B0436AC" w14:textId="77777777" w:rsidR="0026624D" w:rsidRDefault="00B6050B" w:rsidP="0026624D">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支持单位：</w:t>
      </w:r>
    </w:p>
    <w:p w14:paraId="1FD4576E" w14:textId="77777777" w:rsidR="00743AF2" w:rsidRDefault="00743AF2" w:rsidP="00743AF2">
      <w:pPr>
        <w:spacing w:line="580" w:lineRule="exact"/>
        <w:ind w:firstLineChars="200" w:firstLine="640"/>
        <w:rPr>
          <w:rFonts w:ascii="仿宋_GB2312" w:eastAsia="仿宋_GB2312"/>
          <w:b/>
          <w:bCs/>
          <w:sz w:val="32"/>
          <w:szCs w:val="32"/>
        </w:rPr>
      </w:pPr>
      <w:r>
        <w:rPr>
          <w:rFonts w:ascii="仿宋_GB2312" w:eastAsia="仿宋_GB2312" w:hint="eastAsia"/>
          <w:sz w:val="32"/>
          <w:szCs w:val="32"/>
        </w:rPr>
        <w:t>中国矿业大学（北京）</w:t>
      </w:r>
    </w:p>
    <w:p w14:paraId="20B391F1" w14:textId="0EF76F0D" w:rsidR="00B270FB" w:rsidRDefault="00B270FB" w:rsidP="00B270FB">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中国环境科学研究院</w:t>
      </w:r>
    </w:p>
    <w:p w14:paraId="0D82ED22" w14:textId="727FF534" w:rsidR="00962406" w:rsidRDefault="00962406"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生态环境部环境规划院</w:t>
      </w:r>
    </w:p>
    <w:p w14:paraId="31EEBA7C" w14:textId="4DD9455E" w:rsidR="00743AF2" w:rsidRDefault="00743AF2"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中国科学院南京土壤研究所</w:t>
      </w:r>
    </w:p>
    <w:p w14:paraId="23470FE6" w14:textId="5B45AD9C" w:rsidR="00C32B92" w:rsidRDefault="00C32B92"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广东省环境科学研究院</w:t>
      </w:r>
    </w:p>
    <w:p w14:paraId="1B220FC4" w14:textId="644D27F5" w:rsidR="00C32B92" w:rsidRDefault="00C32B92"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上海市环境科学研究院</w:t>
      </w:r>
    </w:p>
    <w:p w14:paraId="7F02D850" w14:textId="336AA2A0" w:rsidR="00C32B92" w:rsidRDefault="00C32B92" w:rsidP="0026624D">
      <w:pPr>
        <w:spacing w:line="580" w:lineRule="exact"/>
        <w:ind w:firstLineChars="200" w:firstLine="640"/>
        <w:rPr>
          <w:rFonts w:ascii="仿宋_GB2312" w:eastAsia="仿宋_GB2312"/>
          <w:sz w:val="32"/>
          <w:szCs w:val="32"/>
        </w:rPr>
      </w:pPr>
      <w:r w:rsidRPr="00C32B92">
        <w:rPr>
          <w:rFonts w:ascii="仿宋_GB2312" w:eastAsia="仿宋_GB2312" w:hint="eastAsia"/>
          <w:sz w:val="32"/>
          <w:szCs w:val="32"/>
        </w:rPr>
        <w:t>浙江省生态环境科学设计研究院</w:t>
      </w:r>
    </w:p>
    <w:p w14:paraId="56BAE21F" w14:textId="30B0C897" w:rsidR="00962406" w:rsidRDefault="00962406" w:rsidP="00962406">
      <w:pPr>
        <w:spacing w:line="580" w:lineRule="exact"/>
        <w:ind w:firstLineChars="200" w:firstLine="640"/>
        <w:rPr>
          <w:rFonts w:ascii="仿宋_GB2312" w:eastAsia="仿宋_GB2312"/>
          <w:b/>
          <w:bCs/>
          <w:sz w:val="32"/>
          <w:szCs w:val="32"/>
        </w:rPr>
      </w:pPr>
      <w:r>
        <w:rPr>
          <w:rFonts w:ascii="仿宋_GB2312" w:eastAsia="仿宋_GB2312" w:hint="eastAsia"/>
          <w:sz w:val="32"/>
          <w:szCs w:val="32"/>
        </w:rPr>
        <w:t>北京师范大学</w:t>
      </w:r>
      <w:r w:rsidR="00133592">
        <w:rPr>
          <w:rFonts w:ascii="仿宋_GB2312" w:eastAsia="仿宋_GB2312" w:hint="eastAsia"/>
          <w:sz w:val="32"/>
          <w:szCs w:val="32"/>
        </w:rPr>
        <w:t>地下水污染控制与修复教育部工程研究中心</w:t>
      </w:r>
    </w:p>
    <w:p w14:paraId="6E23565E" w14:textId="660A6AFA" w:rsidR="0026624D" w:rsidRDefault="009A1901" w:rsidP="0026624D">
      <w:pPr>
        <w:spacing w:line="580" w:lineRule="exact"/>
        <w:ind w:firstLineChars="200" w:firstLine="640"/>
        <w:rPr>
          <w:rFonts w:ascii="仿宋_GB2312" w:eastAsia="仿宋_GB2312"/>
          <w:sz w:val="32"/>
          <w:szCs w:val="32"/>
        </w:rPr>
      </w:pPr>
      <w:r w:rsidRPr="009A1901">
        <w:rPr>
          <w:rFonts w:ascii="仿宋_GB2312" w:eastAsia="仿宋_GB2312" w:hint="eastAsia"/>
          <w:sz w:val="32"/>
          <w:szCs w:val="32"/>
        </w:rPr>
        <w:t>重庆</w:t>
      </w:r>
      <w:r w:rsidR="00A866E0">
        <w:rPr>
          <w:rFonts w:ascii="仿宋_GB2312" w:eastAsia="仿宋_GB2312" w:hint="eastAsia"/>
          <w:sz w:val="32"/>
          <w:szCs w:val="32"/>
        </w:rPr>
        <w:t>大学环境与生态学院</w:t>
      </w:r>
    </w:p>
    <w:p w14:paraId="18785DC6" w14:textId="6448F3BC" w:rsidR="00113E46" w:rsidRDefault="00113E46"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重庆市环境科学学会</w:t>
      </w:r>
    </w:p>
    <w:p w14:paraId="5DBB5407" w14:textId="58BFD670" w:rsidR="00113E46" w:rsidRDefault="00113E46"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重庆市环境科学学会固废与土壤专业委员会</w:t>
      </w:r>
    </w:p>
    <w:p w14:paraId="324F6E2C" w14:textId="77777777" w:rsidR="00F917CD" w:rsidRDefault="00F917CD" w:rsidP="00F917CD">
      <w:pPr>
        <w:spacing w:line="580" w:lineRule="exact"/>
        <w:ind w:firstLineChars="200" w:firstLine="640"/>
        <w:rPr>
          <w:rFonts w:ascii="仿宋_GB2312" w:eastAsia="仿宋_GB2312"/>
          <w:sz w:val="32"/>
          <w:szCs w:val="32"/>
        </w:rPr>
      </w:pPr>
      <w:r w:rsidRPr="00224A8C">
        <w:rPr>
          <w:rFonts w:ascii="仿宋_GB2312" w:eastAsia="仿宋_GB2312" w:hint="eastAsia"/>
          <w:sz w:val="32"/>
          <w:szCs w:val="32"/>
        </w:rPr>
        <w:t>广东省环境修复产业技术创新联盟</w:t>
      </w:r>
    </w:p>
    <w:p w14:paraId="6DBB2574" w14:textId="00D7F903" w:rsidR="00900F48" w:rsidRDefault="00900F48"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江苏省环境科学学会土壤修复专业委员会</w:t>
      </w:r>
    </w:p>
    <w:p w14:paraId="7BE91984" w14:textId="3DD3CBE7" w:rsidR="00D054D5" w:rsidRDefault="00D054D5" w:rsidP="00D054D5">
      <w:pPr>
        <w:spacing w:line="580" w:lineRule="exact"/>
        <w:ind w:firstLineChars="200" w:firstLine="640"/>
        <w:rPr>
          <w:rFonts w:ascii="仿宋_GB2312" w:eastAsia="仿宋_GB2312"/>
          <w:sz w:val="32"/>
          <w:szCs w:val="32"/>
        </w:rPr>
      </w:pPr>
      <w:r>
        <w:rPr>
          <w:rFonts w:ascii="仿宋_GB2312" w:eastAsia="仿宋_GB2312" w:hint="eastAsia"/>
          <w:sz w:val="32"/>
          <w:szCs w:val="32"/>
        </w:rPr>
        <w:t>湖南省环境治理行业协会</w:t>
      </w:r>
    </w:p>
    <w:p w14:paraId="0E047B1F" w14:textId="77777777" w:rsidR="00217BB6" w:rsidRDefault="00217BB6" w:rsidP="00217BB6">
      <w:pPr>
        <w:spacing w:line="580" w:lineRule="exact"/>
        <w:ind w:firstLineChars="200" w:firstLine="640"/>
        <w:rPr>
          <w:rFonts w:ascii="仿宋_GB2312" w:eastAsia="仿宋_GB2312"/>
          <w:b/>
          <w:bCs/>
          <w:sz w:val="32"/>
          <w:szCs w:val="32"/>
        </w:rPr>
      </w:pPr>
      <w:r>
        <w:rPr>
          <w:rFonts w:ascii="仿宋_GB2312" w:eastAsia="仿宋_GB2312" w:hint="eastAsia"/>
          <w:sz w:val="32"/>
          <w:szCs w:val="32"/>
        </w:rPr>
        <w:t>矿冶科技集团有限公司</w:t>
      </w:r>
    </w:p>
    <w:p w14:paraId="014224C7" w14:textId="1381F7A8" w:rsidR="006678F6" w:rsidRDefault="006678F6" w:rsidP="00D054D5">
      <w:pPr>
        <w:spacing w:line="580" w:lineRule="exact"/>
        <w:ind w:firstLineChars="200" w:firstLine="640"/>
        <w:rPr>
          <w:rFonts w:ascii="仿宋_GB2312" w:eastAsia="仿宋_GB2312"/>
          <w:sz w:val="32"/>
          <w:szCs w:val="32"/>
        </w:rPr>
      </w:pPr>
      <w:r>
        <w:rPr>
          <w:rFonts w:ascii="仿宋_GB2312" w:eastAsia="仿宋_GB2312" w:hint="eastAsia"/>
          <w:sz w:val="32"/>
          <w:szCs w:val="32"/>
        </w:rPr>
        <w:t>中环循（北京）环境技术中心</w:t>
      </w:r>
    </w:p>
    <w:p w14:paraId="7C069895" w14:textId="32930D37" w:rsidR="00A866E0" w:rsidRDefault="00A866E0" w:rsidP="00D054D5">
      <w:pPr>
        <w:spacing w:line="580" w:lineRule="exact"/>
        <w:ind w:firstLineChars="200" w:firstLine="640"/>
        <w:rPr>
          <w:rFonts w:ascii="仿宋_GB2312" w:eastAsia="仿宋_GB2312"/>
          <w:sz w:val="32"/>
          <w:szCs w:val="32"/>
        </w:rPr>
      </w:pPr>
      <w:r>
        <w:rPr>
          <w:rFonts w:ascii="仿宋_GB2312" w:eastAsia="仿宋_GB2312" w:hint="eastAsia"/>
          <w:sz w:val="32"/>
          <w:szCs w:val="32"/>
        </w:rPr>
        <w:t>重庆昆顶环保科技有限公司</w:t>
      </w:r>
    </w:p>
    <w:p w14:paraId="4E6EC73A" w14:textId="1CED958A" w:rsidR="00133592" w:rsidRDefault="00133592" w:rsidP="00D054D5">
      <w:pPr>
        <w:spacing w:line="580" w:lineRule="exact"/>
        <w:ind w:firstLineChars="200" w:firstLine="640"/>
        <w:rPr>
          <w:rFonts w:ascii="仿宋_GB2312" w:eastAsia="仿宋_GB2312"/>
          <w:sz w:val="32"/>
          <w:szCs w:val="32"/>
        </w:rPr>
      </w:pPr>
      <w:r>
        <w:rPr>
          <w:rFonts w:ascii="仿宋_GB2312" w:eastAsia="仿宋_GB2312" w:hint="eastAsia"/>
          <w:sz w:val="32"/>
          <w:szCs w:val="32"/>
        </w:rPr>
        <w:t>赛默飞世尔科技（中国）有限公司</w:t>
      </w:r>
    </w:p>
    <w:p w14:paraId="618E9890" w14:textId="62CE384C" w:rsidR="00C32B92" w:rsidRDefault="00C30750" w:rsidP="00D054D5">
      <w:pPr>
        <w:spacing w:line="580" w:lineRule="exact"/>
        <w:ind w:firstLineChars="200" w:firstLine="640"/>
        <w:rPr>
          <w:rFonts w:ascii="仿宋_GB2312" w:eastAsia="仿宋_GB2312"/>
          <w:sz w:val="32"/>
          <w:szCs w:val="32"/>
        </w:rPr>
      </w:pPr>
      <w:r>
        <w:rPr>
          <w:rFonts w:ascii="仿宋_GB2312" w:eastAsia="仿宋_GB2312" w:hint="eastAsia"/>
          <w:sz w:val="32"/>
          <w:szCs w:val="32"/>
        </w:rPr>
        <w:t>安徽省</w:t>
      </w:r>
      <w:r w:rsidR="00C32B92">
        <w:rPr>
          <w:rFonts w:ascii="仿宋_GB2312" w:eastAsia="仿宋_GB2312" w:hint="eastAsia"/>
          <w:sz w:val="32"/>
          <w:szCs w:val="32"/>
        </w:rPr>
        <w:t>通源环境节能股份有限公司</w:t>
      </w:r>
    </w:p>
    <w:p w14:paraId="453AF6CE" w14:textId="77777777" w:rsidR="00A82EF9" w:rsidRDefault="00B6050B">
      <w:pPr>
        <w:spacing w:line="580" w:lineRule="exact"/>
        <w:rPr>
          <w:rFonts w:ascii="仿宋" w:eastAsia="仿宋" w:hAnsi="仿宋"/>
          <w:b/>
          <w:sz w:val="32"/>
          <w:szCs w:val="32"/>
        </w:rPr>
      </w:pPr>
      <w:r>
        <w:rPr>
          <w:rFonts w:ascii="仿宋" w:eastAsia="仿宋" w:hAnsi="仿宋" w:hint="eastAsia"/>
          <w:b/>
          <w:sz w:val="32"/>
          <w:szCs w:val="32"/>
        </w:rPr>
        <w:t>四、时间地点</w:t>
      </w:r>
    </w:p>
    <w:p w14:paraId="2F15B543" w14:textId="77777777" w:rsidR="009A1901" w:rsidRPr="009A1901" w:rsidRDefault="009A1901" w:rsidP="005A455F">
      <w:pPr>
        <w:spacing w:line="580" w:lineRule="exact"/>
        <w:ind w:firstLineChars="200" w:firstLine="643"/>
        <w:rPr>
          <w:rFonts w:ascii="仿宋_GB2312" w:eastAsia="仿宋_GB2312"/>
          <w:b/>
          <w:bCs/>
          <w:sz w:val="32"/>
          <w:szCs w:val="32"/>
        </w:rPr>
      </w:pPr>
      <w:r w:rsidRPr="009A1901">
        <w:rPr>
          <w:rFonts w:ascii="仿宋_GB2312" w:eastAsia="仿宋_GB2312" w:hint="eastAsia"/>
          <w:b/>
          <w:bCs/>
          <w:sz w:val="32"/>
          <w:szCs w:val="32"/>
        </w:rPr>
        <w:t>（一）报到时间</w:t>
      </w:r>
    </w:p>
    <w:p w14:paraId="6ED7919F" w14:textId="65532EB8" w:rsidR="009A1901" w:rsidRPr="005A455F" w:rsidRDefault="009A1901" w:rsidP="005A455F">
      <w:pPr>
        <w:spacing w:line="580" w:lineRule="exact"/>
        <w:ind w:firstLineChars="200" w:firstLine="640"/>
        <w:rPr>
          <w:rFonts w:ascii="仿宋_GB2312" w:eastAsia="仿宋_GB2312"/>
          <w:sz w:val="32"/>
          <w:szCs w:val="32"/>
        </w:rPr>
      </w:pPr>
      <w:r w:rsidRPr="005A455F">
        <w:rPr>
          <w:rFonts w:ascii="仿宋_GB2312" w:eastAsia="仿宋_GB2312" w:hint="eastAsia"/>
          <w:sz w:val="32"/>
          <w:szCs w:val="32"/>
        </w:rPr>
        <w:t>2022年3月29日全天 参会代表报到</w:t>
      </w:r>
    </w:p>
    <w:p w14:paraId="47A03E9A" w14:textId="77777777" w:rsidR="009A1901" w:rsidRPr="009A1901" w:rsidRDefault="009A1901" w:rsidP="005A455F">
      <w:pPr>
        <w:spacing w:line="580" w:lineRule="exact"/>
        <w:ind w:firstLineChars="200" w:firstLine="643"/>
        <w:rPr>
          <w:rFonts w:ascii="仿宋_GB2312" w:eastAsia="仿宋_GB2312"/>
          <w:b/>
          <w:bCs/>
          <w:sz w:val="32"/>
          <w:szCs w:val="32"/>
        </w:rPr>
      </w:pPr>
      <w:r w:rsidRPr="009A1901">
        <w:rPr>
          <w:rFonts w:ascii="仿宋_GB2312" w:eastAsia="仿宋_GB2312" w:hint="eastAsia"/>
          <w:b/>
          <w:bCs/>
          <w:sz w:val="32"/>
          <w:szCs w:val="32"/>
        </w:rPr>
        <w:lastRenderedPageBreak/>
        <w:t>（二）会议时间</w:t>
      </w:r>
    </w:p>
    <w:p w14:paraId="698E8072" w14:textId="77777777" w:rsidR="009A1901" w:rsidRPr="005A455F" w:rsidRDefault="009A1901" w:rsidP="005A455F">
      <w:pPr>
        <w:spacing w:line="580" w:lineRule="exact"/>
        <w:ind w:firstLineChars="200" w:firstLine="640"/>
        <w:rPr>
          <w:rFonts w:ascii="仿宋_GB2312" w:eastAsia="仿宋_GB2312"/>
          <w:sz w:val="32"/>
          <w:szCs w:val="32"/>
        </w:rPr>
      </w:pPr>
      <w:r w:rsidRPr="005A455F">
        <w:rPr>
          <w:rFonts w:ascii="仿宋_GB2312" w:eastAsia="仿宋_GB2312" w:hint="eastAsia"/>
          <w:sz w:val="32"/>
          <w:szCs w:val="32"/>
        </w:rPr>
        <w:t>1、30日上午为开幕式、特邀与主旨报告 8：30~12：00</w:t>
      </w:r>
    </w:p>
    <w:p w14:paraId="1AE281D6" w14:textId="77777777" w:rsidR="009A1901" w:rsidRPr="005A455F" w:rsidRDefault="009A1901" w:rsidP="005A455F">
      <w:pPr>
        <w:spacing w:line="580" w:lineRule="exact"/>
        <w:ind w:firstLineChars="200" w:firstLine="640"/>
        <w:rPr>
          <w:rFonts w:ascii="仿宋_GB2312" w:eastAsia="仿宋_GB2312"/>
          <w:sz w:val="32"/>
          <w:szCs w:val="32"/>
        </w:rPr>
      </w:pPr>
      <w:r w:rsidRPr="005A455F">
        <w:rPr>
          <w:rFonts w:ascii="仿宋_GB2312" w:eastAsia="仿宋_GB2312" w:hint="eastAsia"/>
          <w:sz w:val="32"/>
          <w:szCs w:val="32"/>
        </w:rPr>
        <w:t>2、30日下午为主题专场               13：30~18：00</w:t>
      </w:r>
    </w:p>
    <w:p w14:paraId="7E9BC235" w14:textId="77777777" w:rsidR="009A1901" w:rsidRPr="005A455F" w:rsidRDefault="009A1901" w:rsidP="005A455F">
      <w:pPr>
        <w:spacing w:line="580" w:lineRule="exact"/>
        <w:ind w:firstLineChars="200" w:firstLine="640"/>
        <w:rPr>
          <w:rFonts w:ascii="仿宋_GB2312" w:eastAsia="仿宋_GB2312"/>
          <w:sz w:val="32"/>
          <w:szCs w:val="32"/>
        </w:rPr>
      </w:pPr>
      <w:r w:rsidRPr="005A455F">
        <w:rPr>
          <w:rFonts w:ascii="仿宋_GB2312" w:eastAsia="仿宋_GB2312" w:hint="eastAsia"/>
          <w:sz w:val="32"/>
          <w:szCs w:val="32"/>
        </w:rPr>
        <w:t>3、31日上午为主题专场               8：30~12：00</w:t>
      </w:r>
    </w:p>
    <w:p w14:paraId="387678CB" w14:textId="35E5B36E" w:rsidR="009A1901" w:rsidRPr="005A455F" w:rsidRDefault="009A1901" w:rsidP="005A455F">
      <w:pPr>
        <w:spacing w:line="580" w:lineRule="exact"/>
        <w:ind w:firstLineChars="200" w:firstLine="640"/>
        <w:rPr>
          <w:rFonts w:ascii="仿宋_GB2312" w:eastAsia="仿宋_GB2312"/>
          <w:sz w:val="32"/>
          <w:szCs w:val="32"/>
        </w:rPr>
      </w:pPr>
      <w:r w:rsidRPr="005A455F">
        <w:rPr>
          <w:rFonts w:ascii="仿宋_GB2312" w:eastAsia="仿宋_GB2312" w:hint="eastAsia"/>
          <w:sz w:val="32"/>
          <w:szCs w:val="32"/>
        </w:rPr>
        <w:t>4、31日下午考察项目</w:t>
      </w:r>
      <w:r w:rsidR="005A455F" w:rsidRPr="005A455F">
        <w:rPr>
          <w:rFonts w:ascii="仿宋_GB2312" w:eastAsia="仿宋_GB2312" w:hint="eastAsia"/>
          <w:sz w:val="32"/>
          <w:szCs w:val="32"/>
        </w:rPr>
        <w:t xml:space="preserve"> </w:t>
      </w:r>
      <w:r w:rsidR="005A455F" w:rsidRPr="005A455F">
        <w:rPr>
          <w:rFonts w:ascii="仿宋_GB2312" w:eastAsia="仿宋_GB2312"/>
          <w:sz w:val="32"/>
          <w:szCs w:val="32"/>
        </w:rPr>
        <w:t xml:space="preserve">                1</w:t>
      </w:r>
      <w:r w:rsidR="009F558B">
        <w:rPr>
          <w:rFonts w:ascii="仿宋_GB2312" w:eastAsia="仿宋_GB2312"/>
          <w:sz w:val="32"/>
          <w:szCs w:val="32"/>
        </w:rPr>
        <w:t>3</w:t>
      </w:r>
      <w:r w:rsidR="005A455F" w:rsidRPr="005A455F">
        <w:rPr>
          <w:rFonts w:ascii="仿宋_GB2312" w:eastAsia="仿宋_GB2312" w:hint="eastAsia"/>
          <w:sz w:val="32"/>
          <w:szCs w:val="32"/>
        </w:rPr>
        <w:t>：</w:t>
      </w:r>
      <w:r w:rsidR="005A455F" w:rsidRPr="005A455F">
        <w:rPr>
          <w:rFonts w:ascii="仿宋_GB2312" w:eastAsia="仿宋_GB2312"/>
          <w:sz w:val="32"/>
          <w:szCs w:val="32"/>
        </w:rPr>
        <w:t>0</w:t>
      </w:r>
      <w:r w:rsidR="005A455F" w:rsidRPr="005A455F">
        <w:rPr>
          <w:rFonts w:ascii="仿宋_GB2312" w:eastAsia="仿宋_GB2312" w:hint="eastAsia"/>
          <w:sz w:val="32"/>
          <w:szCs w:val="32"/>
        </w:rPr>
        <w:t>0~1</w:t>
      </w:r>
      <w:r w:rsidR="005A455F" w:rsidRPr="005A455F">
        <w:rPr>
          <w:rFonts w:ascii="仿宋_GB2312" w:eastAsia="仿宋_GB2312"/>
          <w:sz w:val="32"/>
          <w:szCs w:val="32"/>
        </w:rPr>
        <w:t>6</w:t>
      </w:r>
      <w:r w:rsidR="005A455F" w:rsidRPr="005A455F">
        <w:rPr>
          <w:rFonts w:ascii="仿宋_GB2312" w:eastAsia="仿宋_GB2312" w:hint="eastAsia"/>
          <w:sz w:val="32"/>
          <w:szCs w:val="32"/>
        </w:rPr>
        <w:t>：</w:t>
      </w:r>
      <w:r w:rsidR="005A455F" w:rsidRPr="005A455F">
        <w:rPr>
          <w:rFonts w:ascii="仿宋_GB2312" w:eastAsia="仿宋_GB2312"/>
          <w:sz w:val="32"/>
          <w:szCs w:val="32"/>
        </w:rPr>
        <w:t>3</w:t>
      </w:r>
      <w:r w:rsidR="005A455F" w:rsidRPr="005A455F">
        <w:rPr>
          <w:rFonts w:ascii="仿宋_GB2312" w:eastAsia="仿宋_GB2312" w:hint="eastAsia"/>
          <w:sz w:val="32"/>
          <w:szCs w:val="32"/>
        </w:rPr>
        <w:t>0</w:t>
      </w:r>
    </w:p>
    <w:p w14:paraId="3404E23B" w14:textId="77777777" w:rsidR="009A1901" w:rsidRPr="009A1901" w:rsidRDefault="009A1901" w:rsidP="005A455F">
      <w:pPr>
        <w:spacing w:line="580" w:lineRule="exact"/>
        <w:ind w:firstLineChars="200" w:firstLine="643"/>
        <w:rPr>
          <w:rFonts w:ascii="仿宋_GB2312" w:eastAsia="仿宋_GB2312"/>
          <w:b/>
          <w:bCs/>
          <w:sz w:val="32"/>
          <w:szCs w:val="32"/>
        </w:rPr>
      </w:pPr>
      <w:r w:rsidRPr="009A1901">
        <w:rPr>
          <w:rFonts w:ascii="仿宋_GB2312" w:eastAsia="仿宋_GB2312" w:hint="eastAsia"/>
          <w:b/>
          <w:bCs/>
          <w:sz w:val="32"/>
          <w:szCs w:val="32"/>
        </w:rPr>
        <w:t>（三）会议地点</w:t>
      </w:r>
    </w:p>
    <w:p w14:paraId="7834BF11" w14:textId="77777777" w:rsidR="005A455F" w:rsidRPr="005A455F" w:rsidRDefault="009A1901" w:rsidP="005A455F">
      <w:pPr>
        <w:spacing w:line="580" w:lineRule="exact"/>
        <w:ind w:firstLineChars="200" w:firstLine="640"/>
        <w:rPr>
          <w:rFonts w:ascii="仿宋_GB2312" w:eastAsia="仿宋_GB2312"/>
          <w:sz w:val="32"/>
          <w:szCs w:val="32"/>
        </w:rPr>
      </w:pPr>
      <w:r w:rsidRPr="005A455F">
        <w:rPr>
          <w:rFonts w:ascii="仿宋_GB2312" w:eastAsia="仿宋_GB2312" w:hint="eastAsia"/>
          <w:sz w:val="32"/>
          <w:szCs w:val="32"/>
        </w:rPr>
        <w:t>维景国际大酒店长江厅（重庆市渝北区金开大道1598号）</w:t>
      </w:r>
    </w:p>
    <w:p w14:paraId="1A24B946" w14:textId="1E6733A3" w:rsidR="00A82EF9" w:rsidRDefault="00B6050B" w:rsidP="009A1901">
      <w:pPr>
        <w:spacing w:line="580" w:lineRule="exact"/>
        <w:rPr>
          <w:rFonts w:ascii="仿宋" w:eastAsia="仿宋" w:hAnsi="仿宋"/>
          <w:b/>
          <w:sz w:val="32"/>
          <w:szCs w:val="32"/>
        </w:rPr>
      </w:pPr>
      <w:r>
        <w:rPr>
          <w:rFonts w:ascii="仿宋" w:eastAsia="仿宋" w:hAnsi="仿宋" w:hint="eastAsia"/>
          <w:b/>
          <w:sz w:val="32"/>
          <w:szCs w:val="32"/>
        </w:rPr>
        <w:t>五、大会主题</w:t>
      </w:r>
    </w:p>
    <w:p w14:paraId="0DE474E5" w14:textId="1698A71B" w:rsidR="00A82EF9" w:rsidRDefault="00B6050B" w:rsidP="005A455F">
      <w:pPr>
        <w:spacing w:line="580" w:lineRule="exact"/>
        <w:ind w:firstLineChars="200" w:firstLine="643"/>
        <w:rPr>
          <w:rFonts w:ascii="仿宋" w:eastAsia="仿宋" w:hAnsi="仿宋"/>
          <w:b/>
          <w:sz w:val="32"/>
          <w:szCs w:val="32"/>
        </w:rPr>
      </w:pPr>
      <w:r>
        <w:rPr>
          <w:rFonts w:ascii="仿宋" w:eastAsia="仿宋" w:hAnsi="仿宋" w:hint="eastAsia"/>
          <w:b/>
          <w:sz w:val="32"/>
          <w:szCs w:val="32"/>
        </w:rPr>
        <w:t>1、政策</w:t>
      </w:r>
      <w:r w:rsidR="00F813F6">
        <w:rPr>
          <w:rFonts w:ascii="仿宋" w:eastAsia="仿宋" w:hAnsi="仿宋" w:hint="eastAsia"/>
          <w:b/>
          <w:sz w:val="32"/>
          <w:szCs w:val="32"/>
        </w:rPr>
        <w:t>与产业</w:t>
      </w:r>
      <w:r w:rsidR="00D51374">
        <w:rPr>
          <w:rFonts w:ascii="仿宋" w:eastAsia="仿宋" w:hAnsi="仿宋" w:hint="eastAsia"/>
          <w:b/>
          <w:sz w:val="32"/>
          <w:szCs w:val="32"/>
        </w:rPr>
        <w:t>模式</w:t>
      </w:r>
    </w:p>
    <w:p w14:paraId="324CE746" w14:textId="49A0D5AC" w:rsidR="00D31ABE" w:rsidRDefault="00D31ABE" w:rsidP="00FF4BE7">
      <w:pPr>
        <w:pStyle w:val="ad"/>
        <w:spacing w:line="580" w:lineRule="exact"/>
        <w:ind w:left="720" w:firstLineChars="0" w:firstLine="0"/>
        <w:rPr>
          <w:rFonts w:ascii="仿宋_GB2312" w:eastAsia="仿宋_GB2312"/>
          <w:sz w:val="32"/>
          <w:szCs w:val="32"/>
        </w:rPr>
      </w:pPr>
      <w:r>
        <w:rPr>
          <w:rFonts w:ascii="仿宋_GB2312" w:eastAsia="仿宋_GB2312" w:hint="eastAsia"/>
          <w:sz w:val="32"/>
          <w:szCs w:val="32"/>
        </w:rPr>
        <w:t>第三次全国土壤普查对产业发展的影响分析</w:t>
      </w:r>
    </w:p>
    <w:p w14:paraId="356F0F97" w14:textId="049063AF" w:rsidR="00FF4BE7" w:rsidRDefault="00F813F6" w:rsidP="00FF4BE7">
      <w:pPr>
        <w:pStyle w:val="ad"/>
        <w:spacing w:line="580" w:lineRule="exact"/>
        <w:ind w:left="720" w:firstLineChars="0" w:firstLine="0"/>
        <w:rPr>
          <w:rFonts w:ascii="仿宋_GB2312" w:eastAsia="仿宋_GB2312"/>
          <w:sz w:val="32"/>
          <w:szCs w:val="32"/>
        </w:rPr>
      </w:pPr>
      <w:r>
        <w:rPr>
          <w:rFonts w:ascii="仿宋_GB2312" w:eastAsia="仿宋_GB2312" w:hint="eastAsia"/>
          <w:sz w:val="32"/>
          <w:szCs w:val="32"/>
        </w:rPr>
        <w:t>“十四五”土壤、地下水和农村生态环境保护规划</w:t>
      </w:r>
      <w:r w:rsidR="00FF4BE7">
        <w:rPr>
          <w:rFonts w:ascii="仿宋_GB2312" w:eastAsia="仿宋_GB2312" w:hint="eastAsia"/>
          <w:sz w:val="32"/>
          <w:szCs w:val="32"/>
        </w:rPr>
        <w:t>；</w:t>
      </w:r>
    </w:p>
    <w:p w14:paraId="0B3AEFD5" w14:textId="3A3205AB" w:rsidR="00F813F6" w:rsidRPr="00F813F6" w:rsidRDefault="00F813F6" w:rsidP="00FF4BE7">
      <w:pPr>
        <w:pStyle w:val="ad"/>
        <w:spacing w:line="580" w:lineRule="exact"/>
        <w:ind w:left="720" w:firstLineChars="0" w:firstLine="0"/>
        <w:rPr>
          <w:rFonts w:ascii="仿宋_GB2312" w:eastAsia="仿宋_GB2312"/>
          <w:sz w:val="32"/>
          <w:szCs w:val="32"/>
        </w:rPr>
      </w:pPr>
      <w:r>
        <w:rPr>
          <w:rFonts w:ascii="仿宋_GB2312" w:eastAsia="仿宋_GB2312" w:hint="eastAsia"/>
          <w:sz w:val="32"/>
          <w:szCs w:val="32"/>
        </w:rPr>
        <w:t>长江经济带</w:t>
      </w:r>
      <w:r w:rsidR="00D31ABE">
        <w:rPr>
          <w:rFonts w:ascii="仿宋_GB2312" w:eastAsia="仿宋_GB2312" w:hint="eastAsia"/>
          <w:sz w:val="32"/>
          <w:szCs w:val="32"/>
        </w:rPr>
        <w:t>重点省份</w:t>
      </w:r>
      <w:r>
        <w:rPr>
          <w:rFonts w:ascii="仿宋_GB2312" w:eastAsia="仿宋_GB2312" w:hint="eastAsia"/>
          <w:sz w:val="32"/>
          <w:szCs w:val="32"/>
        </w:rPr>
        <w:t>土壤环境保护十四五规划；</w:t>
      </w:r>
    </w:p>
    <w:p w14:paraId="667A3C56" w14:textId="2C105753" w:rsidR="00F813F6" w:rsidRDefault="00F813F6" w:rsidP="00F813F6">
      <w:pPr>
        <w:spacing w:line="580" w:lineRule="exact"/>
        <w:ind w:firstLineChars="200" w:firstLine="640"/>
        <w:rPr>
          <w:rFonts w:ascii="仿宋_GB2312" w:eastAsia="仿宋_GB2312"/>
          <w:sz w:val="32"/>
          <w:szCs w:val="32"/>
        </w:rPr>
      </w:pPr>
      <w:r>
        <w:rPr>
          <w:rFonts w:ascii="仿宋_GB2312" w:eastAsia="仿宋_GB2312" w:hint="eastAsia"/>
          <w:sz w:val="32"/>
          <w:szCs w:val="32"/>
        </w:rPr>
        <w:t>E</w:t>
      </w:r>
      <w:r>
        <w:rPr>
          <w:rFonts w:ascii="仿宋_GB2312" w:eastAsia="仿宋_GB2312"/>
          <w:sz w:val="32"/>
          <w:szCs w:val="32"/>
        </w:rPr>
        <w:t>OD</w:t>
      </w:r>
      <w:r>
        <w:rPr>
          <w:rFonts w:ascii="仿宋_GB2312" w:eastAsia="仿宋_GB2312" w:hint="eastAsia"/>
          <w:sz w:val="32"/>
          <w:szCs w:val="32"/>
        </w:rPr>
        <w:t>模式与土壤修复产业</w:t>
      </w:r>
      <w:r w:rsidR="00D31ABE">
        <w:rPr>
          <w:rFonts w:ascii="仿宋_GB2312" w:eastAsia="仿宋_GB2312" w:hint="eastAsia"/>
          <w:sz w:val="32"/>
          <w:szCs w:val="32"/>
        </w:rPr>
        <w:t>机会</w:t>
      </w:r>
    </w:p>
    <w:p w14:paraId="2504B883" w14:textId="44E345FB" w:rsidR="00D31ABE" w:rsidRPr="00F813F6" w:rsidRDefault="00D31ABE" w:rsidP="00D31ABE">
      <w:pPr>
        <w:spacing w:line="580" w:lineRule="exact"/>
        <w:ind w:firstLineChars="200" w:firstLine="640"/>
        <w:rPr>
          <w:rFonts w:ascii="仿宋_GB2312" w:eastAsia="仿宋_GB2312"/>
          <w:sz w:val="32"/>
          <w:szCs w:val="32"/>
        </w:rPr>
      </w:pPr>
      <w:r>
        <w:rPr>
          <w:rFonts w:ascii="仿宋_GB2312" w:eastAsia="仿宋_GB2312" w:hint="eastAsia"/>
          <w:sz w:val="32"/>
          <w:szCs w:val="32"/>
        </w:rPr>
        <w:t>环境修复工厂模式与修复产业机会</w:t>
      </w:r>
    </w:p>
    <w:p w14:paraId="7A69AE64" w14:textId="5E0093DC" w:rsidR="00F813F6" w:rsidRDefault="00F813F6" w:rsidP="00F813F6">
      <w:pPr>
        <w:spacing w:line="580" w:lineRule="exact"/>
        <w:ind w:firstLineChars="200" w:firstLine="640"/>
        <w:rPr>
          <w:rFonts w:ascii="仿宋_GB2312" w:eastAsia="仿宋_GB2312"/>
          <w:sz w:val="32"/>
          <w:szCs w:val="32"/>
        </w:rPr>
      </w:pPr>
      <w:r>
        <w:rPr>
          <w:rFonts w:ascii="仿宋_GB2312" w:eastAsia="仿宋_GB2312" w:hint="eastAsia"/>
          <w:sz w:val="32"/>
          <w:szCs w:val="32"/>
        </w:rPr>
        <w:t>全域土地综合整治与土壤修复产业</w:t>
      </w:r>
      <w:r w:rsidR="00D31ABE">
        <w:rPr>
          <w:rFonts w:ascii="仿宋_GB2312" w:eastAsia="仿宋_GB2312" w:hint="eastAsia"/>
          <w:sz w:val="32"/>
          <w:szCs w:val="32"/>
        </w:rPr>
        <w:t>机会</w:t>
      </w:r>
    </w:p>
    <w:p w14:paraId="3CC82D2F" w14:textId="048013C2" w:rsidR="00F813F6" w:rsidRDefault="00F813F6" w:rsidP="00F813F6">
      <w:pPr>
        <w:spacing w:line="580" w:lineRule="exact"/>
        <w:ind w:firstLineChars="200" w:firstLine="640"/>
        <w:rPr>
          <w:rFonts w:ascii="仿宋_GB2312" w:eastAsia="仿宋_GB2312"/>
          <w:sz w:val="32"/>
          <w:szCs w:val="32"/>
        </w:rPr>
      </w:pPr>
      <w:r>
        <w:rPr>
          <w:rFonts w:ascii="仿宋_GB2312" w:eastAsia="仿宋_GB2312" w:hint="eastAsia"/>
          <w:sz w:val="32"/>
          <w:szCs w:val="32"/>
        </w:rPr>
        <w:t>山水林田湖草沙系统修复与修复</w:t>
      </w:r>
      <w:r w:rsidR="00033C6F">
        <w:rPr>
          <w:rFonts w:ascii="仿宋_GB2312" w:eastAsia="仿宋_GB2312" w:hint="eastAsia"/>
          <w:sz w:val="32"/>
          <w:szCs w:val="32"/>
        </w:rPr>
        <w:t>产业</w:t>
      </w:r>
      <w:r w:rsidR="00D31ABE">
        <w:rPr>
          <w:rFonts w:ascii="仿宋_GB2312" w:eastAsia="仿宋_GB2312" w:hint="eastAsia"/>
          <w:sz w:val="32"/>
          <w:szCs w:val="32"/>
        </w:rPr>
        <w:t>机会</w:t>
      </w:r>
    </w:p>
    <w:p w14:paraId="07DAE74F" w14:textId="77A7B52E" w:rsidR="00534F51" w:rsidRDefault="00B6050B" w:rsidP="00033C6F">
      <w:pPr>
        <w:spacing w:line="580" w:lineRule="exact"/>
        <w:ind w:firstLineChars="200" w:firstLine="643"/>
        <w:rPr>
          <w:rFonts w:ascii="仿宋" w:eastAsia="仿宋" w:hAnsi="仿宋"/>
          <w:b/>
          <w:sz w:val="32"/>
          <w:szCs w:val="32"/>
        </w:rPr>
      </w:pPr>
      <w:r>
        <w:rPr>
          <w:rFonts w:ascii="仿宋" w:eastAsia="仿宋" w:hAnsi="仿宋" w:hint="eastAsia"/>
          <w:b/>
          <w:sz w:val="32"/>
          <w:szCs w:val="32"/>
        </w:rPr>
        <w:t>2、</w:t>
      </w:r>
      <w:r w:rsidR="00534F51">
        <w:rPr>
          <w:rFonts w:ascii="仿宋" w:eastAsia="仿宋" w:hAnsi="仿宋" w:hint="eastAsia"/>
          <w:b/>
          <w:sz w:val="32"/>
          <w:szCs w:val="32"/>
        </w:rPr>
        <w:t>调查</w:t>
      </w:r>
      <w:r w:rsidR="00B05FE0">
        <w:rPr>
          <w:rFonts w:ascii="仿宋" w:eastAsia="仿宋" w:hAnsi="仿宋" w:hint="eastAsia"/>
          <w:b/>
          <w:sz w:val="32"/>
          <w:szCs w:val="32"/>
        </w:rPr>
        <w:t>与</w:t>
      </w:r>
      <w:r w:rsidR="00534F51">
        <w:rPr>
          <w:rFonts w:ascii="仿宋" w:eastAsia="仿宋" w:hAnsi="仿宋" w:hint="eastAsia"/>
          <w:b/>
          <w:sz w:val="32"/>
          <w:szCs w:val="32"/>
        </w:rPr>
        <w:t>评估</w:t>
      </w:r>
    </w:p>
    <w:p w14:paraId="23B5F578" w14:textId="436A9A0D" w:rsidR="00033C6F" w:rsidRPr="00033C6F" w:rsidRDefault="00033C6F" w:rsidP="00033C6F">
      <w:pPr>
        <w:spacing w:line="580" w:lineRule="exact"/>
        <w:ind w:firstLineChars="200" w:firstLine="640"/>
        <w:rPr>
          <w:rFonts w:ascii="仿宋" w:eastAsia="仿宋" w:hAnsi="仿宋"/>
          <w:bCs/>
          <w:sz w:val="32"/>
          <w:szCs w:val="32"/>
        </w:rPr>
      </w:pPr>
      <w:r w:rsidRPr="00033C6F">
        <w:rPr>
          <w:rFonts w:ascii="仿宋" w:eastAsia="仿宋" w:hAnsi="仿宋" w:hint="eastAsia"/>
          <w:bCs/>
          <w:sz w:val="32"/>
          <w:szCs w:val="32"/>
        </w:rPr>
        <w:t>建设用地土壤及地下水污染调查与评估</w:t>
      </w:r>
    </w:p>
    <w:p w14:paraId="4DF6AACE" w14:textId="0AAC7004" w:rsidR="00534F51" w:rsidRDefault="00534F51" w:rsidP="00534F51">
      <w:pPr>
        <w:spacing w:line="580" w:lineRule="exact"/>
        <w:ind w:firstLine="654"/>
        <w:rPr>
          <w:rFonts w:ascii="仿宋" w:eastAsia="仿宋" w:hAnsi="仿宋"/>
          <w:bCs/>
          <w:sz w:val="32"/>
          <w:szCs w:val="32"/>
        </w:rPr>
      </w:pPr>
      <w:r>
        <w:rPr>
          <w:rFonts w:ascii="仿宋" w:eastAsia="仿宋" w:hAnsi="仿宋" w:hint="eastAsia"/>
          <w:bCs/>
          <w:sz w:val="32"/>
          <w:szCs w:val="32"/>
        </w:rPr>
        <w:t>矿区</w:t>
      </w:r>
      <w:r w:rsidR="00F813F6">
        <w:rPr>
          <w:rFonts w:ascii="仿宋" w:eastAsia="仿宋" w:hAnsi="仿宋" w:hint="eastAsia"/>
          <w:bCs/>
          <w:sz w:val="32"/>
          <w:szCs w:val="32"/>
        </w:rPr>
        <w:t>土壤及地下水污染</w:t>
      </w:r>
      <w:r>
        <w:rPr>
          <w:rFonts w:ascii="仿宋" w:eastAsia="仿宋" w:hAnsi="仿宋" w:hint="eastAsia"/>
          <w:bCs/>
          <w:sz w:val="32"/>
          <w:szCs w:val="32"/>
        </w:rPr>
        <w:t>调查与风险评估</w:t>
      </w:r>
    </w:p>
    <w:p w14:paraId="1452009A" w14:textId="44B77829" w:rsidR="00033C6F" w:rsidRDefault="00033C6F" w:rsidP="00534F51">
      <w:pPr>
        <w:spacing w:line="580" w:lineRule="exact"/>
        <w:ind w:firstLine="654"/>
        <w:rPr>
          <w:rFonts w:ascii="仿宋" w:eastAsia="仿宋" w:hAnsi="仿宋"/>
          <w:bCs/>
          <w:sz w:val="32"/>
          <w:szCs w:val="32"/>
        </w:rPr>
      </w:pPr>
      <w:r>
        <w:rPr>
          <w:rFonts w:ascii="仿宋" w:eastAsia="仿宋" w:hAnsi="仿宋" w:hint="eastAsia"/>
          <w:bCs/>
          <w:sz w:val="32"/>
          <w:szCs w:val="32"/>
        </w:rPr>
        <w:t>工业园区地下水污染调查与风险评估</w:t>
      </w:r>
    </w:p>
    <w:p w14:paraId="0DE208A6" w14:textId="77777777" w:rsidR="00D31ABE" w:rsidRDefault="00D31ABE" w:rsidP="00D31ABE">
      <w:pPr>
        <w:spacing w:line="580" w:lineRule="exact"/>
        <w:ind w:firstLine="654"/>
        <w:rPr>
          <w:rFonts w:ascii="仿宋" w:eastAsia="仿宋" w:hAnsi="仿宋"/>
          <w:bCs/>
          <w:sz w:val="32"/>
          <w:szCs w:val="32"/>
        </w:rPr>
      </w:pPr>
      <w:r w:rsidRPr="00534F51">
        <w:rPr>
          <w:rFonts w:ascii="仿宋" w:eastAsia="仿宋" w:hAnsi="仿宋" w:hint="eastAsia"/>
          <w:bCs/>
          <w:sz w:val="32"/>
          <w:szCs w:val="32"/>
        </w:rPr>
        <w:t>在产企业</w:t>
      </w:r>
      <w:r>
        <w:rPr>
          <w:rFonts w:ascii="仿宋" w:eastAsia="仿宋" w:hAnsi="仿宋" w:hint="eastAsia"/>
          <w:bCs/>
          <w:sz w:val="32"/>
          <w:szCs w:val="32"/>
        </w:rPr>
        <w:t>土壤及地下水</w:t>
      </w:r>
      <w:r w:rsidRPr="00534F51">
        <w:rPr>
          <w:rFonts w:ascii="仿宋" w:eastAsia="仿宋" w:hAnsi="仿宋" w:hint="eastAsia"/>
          <w:bCs/>
          <w:sz w:val="32"/>
          <w:szCs w:val="32"/>
        </w:rPr>
        <w:t>隐患调查与风险评估</w:t>
      </w:r>
    </w:p>
    <w:p w14:paraId="6C89FD7E" w14:textId="31CA6F6D" w:rsidR="00F813F6" w:rsidRDefault="00F813F6" w:rsidP="00534F51">
      <w:pPr>
        <w:spacing w:line="580" w:lineRule="exact"/>
        <w:ind w:firstLine="654"/>
        <w:rPr>
          <w:rFonts w:ascii="仿宋" w:eastAsia="仿宋" w:hAnsi="仿宋"/>
          <w:bCs/>
          <w:sz w:val="32"/>
          <w:szCs w:val="32"/>
        </w:rPr>
      </w:pPr>
      <w:r>
        <w:rPr>
          <w:rFonts w:ascii="仿宋" w:eastAsia="仿宋" w:hAnsi="仿宋" w:hint="eastAsia"/>
          <w:bCs/>
          <w:sz w:val="32"/>
          <w:szCs w:val="32"/>
        </w:rPr>
        <w:lastRenderedPageBreak/>
        <w:t>农田土壤与面源污染防治调查</w:t>
      </w:r>
      <w:r w:rsidR="00033C6F">
        <w:rPr>
          <w:rFonts w:ascii="仿宋" w:eastAsia="仿宋" w:hAnsi="仿宋" w:hint="eastAsia"/>
          <w:bCs/>
          <w:sz w:val="32"/>
          <w:szCs w:val="32"/>
        </w:rPr>
        <w:t>与风险评估</w:t>
      </w:r>
    </w:p>
    <w:p w14:paraId="24F0F280" w14:textId="2F864A92" w:rsidR="00A82EF9" w:rsidRDefault="00534F51" w:rsidP="005A455F">
      <w:pPr>
        <w:spacing w:line="580" w:lineRule="exact"/>
        <w:ind w:firstLineChars="200" w:firstLine="643"/>
        <w:rPr>
          <w:rFonts w:ascii="仿宋" w:eastAsia="仿宋" w:hAnsi="仿宋"/>
          <w:b/>
          <w:sz w:val="32"/>
          <w:szCs w:val="32"/>
        </w:rPr>
      </w:pPr>
      <w:r>
        <w:rPr>
          <w:rFonts w:ascii="仿宋" w:eastAsia="仿宋" w:hAnsi="仿宋" w:hint="eastAsia"/>
          <w:b/>
          <w:sz w:val="32"/>
          <w:szCs w:val="32"/>
        </w:rPr>
        <w:t>3、</w:t>
      </w:r>
      <w:r w:rsidR="00B6050B">
        <w:rPr>
          <w:rFonts w:ascii="仿宋" w:eastAsia="仿宋" w:hAnsi="仿宋" w:hint="eastAsia"/>
          <w:b/>
          <w:sz w:val="32"/>
          <w:szCs w:val="32"/>
        </w:rPr>
        <w:t>风险管控</w:t>
      </w:r>
    </w:p>
    <w:p w14:paraId="25548DBD" w14:textId="3714F1A6" w:rsidR="00033C6F" w:rsidRPr="00033C6F" w:rsidRDefault="00033C6F" w:rsidP="00033C6F">
      <w:pPr>
        <w:spacing w:line="580" w:lineRule="exact"/>
        <w:ind w:firstLineChars="200" w:firstLine="640"/>
        <w:rPr>
          <w:rFonts w:ascii="仿宋" w:eastAsia="仿宋" w:hAnsi="仿宋"/>
          <w:bCs/>
          <w:sz w:val="32"/>
          <w:szCs w:val="32"/>
        </w:rPr>
      </w:pPr>
      <w:r w:rsidRPr="00033C6F">
        <w:rPr>
          <w:rFonts w:ascii="仿宋" w:eastAsia="仿宋" w:hAnsi="仿宋" w:hint="eastAsia"/>
          <w:bCs/>
          <w:sz w:val="32"/>
          <w:szCs w:val="32"/>
        </w:rPr>
        <w:t>建设用地土壤</w:t>
      </w:r>
      <w:r>
        <w:rPr>
          <w:rFonts w:ascii="仿宋" w:eastAsia="仿宋" w:hAnsi="仿宋" w:hint="eastAsia"/>
          <w:bCs/>
          <w:sz w:val="32"/>
          <w:szCs w:val="32"/>
        </w:rPr>
        <w:t>及地下水风险管控策略</w:t>
      </w:r>
      <w:r w:rsidRPr="00033C6F">
        <w:rPr>
          <w:rFonts w:ascii="仿宋" w:eastAsia="仿宋" w:hAnsi="仿宋" w:hint="eastAsia"/>
          <w:bCs/>
          <w:sz w:val="32"/>
          <w:szCs w:val="32"/>
        </w:rPr>
        <w:t>与</w:t>
      </w:r>
      <w:r>
        <w:rPr>
          <w:rFonts w:ascii="仿宋" w:eastAsia="仿宋" w:hAnsi="仿宋" w:hint="eastAsia"/>
          <w:bCs/>
          <w:sz w:val="32"/>
          <w:szCs w:val="32"/>
        </w:rPr>
        <w:t>案例</w:t>
      </w:r>
    </w:p>
    <w:p w14:paraId="37CE583D" w14:textId="15960A0E" w:rsidR="00033C6F" w:rsidRDefault="00033C6F" w:rsidP="00033C6F">
      <w:pPr>
        <w:spacing w:line="580" w:lineRule="exact"/>
        <w:ind w:firstLine="654"/>
        <w:rPr>
          <w:rFonts w:ascii="仿宋" w:eastAsia="仿宋" w:hAnsi="仿宋"/>
          <w:bCs/>
          <w:sz w:val="32"/>
          <w:szCs w:val="32"/>
        </w:rPr>
      </w:pPr>
      <w:r>
        <w:rPr>
          <w:rFonts w:ascii="仿宋" w:eastAsia="仿宋" w:hAnsi="仿宋" w:hint="eastAsia"/>
          <w:bCs/>
          <w:sz w:val="32"/>
          <w:szCs w:val="32"/>
        </w:rPr>
        <w:t>矿区污染风险管控策略与案例</w:t>
      </w:r>
    </w:p>
    <w:p w14:paraId="021BE811" w14:textId="0997038C" w:rsidR="00033C6F" w:rsidRDefault="00033C6F" w:rsidP="00033C6F">
      <w:pPr>
        <w:spacing w:line="580" w:lineRule="exact"/>
        <w:ind w:firstLine="654"/>
        <w:rPr>
          <w:rFonts w:ascii="仿宋" w:eastAsia="仿宋" w:hAnsi="仿宋"/>
          <w:bCs/>
          <w:sz w:val="32"/>
          <w:szCs w:val="32"/>
        </w:rPr>
      </w:pPr>
      <w:r>
        <w:rPr>
          <w:rFonts w:ascii="仿宋" w:eastAsia="仿宋" w:hAnsi="仿宋" w:hint="eastAsia"/>
          <w:bCs/>
          <w:sz w:val="32"/>
          <w:szCs w:val="32"/>
        </w:rPr>
        <w:t>园区地下水污染管控策略与案例</w:t>
      </w:r>
    </w:p>
    <w:p w14:paraId="0D3DC337" w14:textId="77777777" w:rsidR="00033C6F" w:rsidRDefault="00033C6F" w:rsidP="00033C6F">
      <w:pPr>
        <w:spacing w:line="580" w:lineRule="exact"/>
        <w:ind w:firstLine="654"/>
        <w:rPr>
          <w:rFonts w:ascii="仿宋" w:eastAsia="仿宋" w:hAnsi="仿宋"/>
          <w:bCs/>
          <w:sz w:val="32"/>
          <w:szCs w:val="32"/>
        </w:rPr>
      </w:pPr>
      <w:r w:rsidRPr="00534F51">
        <w:rPr>
          <w:rFonts w:ascii="仿宋" w:eastAsia="仿宋" w:hAnsi="仿宋" w:hint="eastAsia"/>
          <w:bCs/>
          <w:sz w:val="32"/>
          <w:szCs w:val="32"/>
        </w:rPr>
        <w:t>在产企业</w:t>
      </w:r>
      <w:r>
        <w:rPr>
          <w:rFonts w:ascii="仿宋" w:eastAsia="仿宋" w:hAnsi="仿宋" w:hint="eastAsia"/>
          <w:bCs/>
          <w:sz w:val="32"/>
          <w:szCs w:val="32"/>
        </w:rPr>
        <w:t>土壤及地下水</w:t>
      </w:r>
      <w:r w:rsidRPr="00534F51">
        <w:rPr>
          <w:rFonts w:ascii="仿宋" w:eastAsia="仿宋" w:hAnsi="仿宋" w:hint="eastAsia"/>
          <w:bCs/>
          <w:sz w:val="32"/>
          <w:szCs w:val="32"/>
        </w:rPr>
        <w:t>隐患调查与风险评估</w:t>
      </w:r>
    </w:p>
    <w:p w14:paraId="5C100372" w14:textId="220128F6" w:rsidR="00A82EF9" w:rsidRDefault="00B6050B" w:rsidP="005A455F">
      <w:pPr>
        <w:spacing w:line="580" w:lineRule="exact"/>
        <w:ind w:firstLineChars="200" w:firstLine="643"/>
        <w:rPr>
          <w:rFonts w:ascii="仿宋" w:eastAsia="仿宋" w:hAnsi="仿宋"/>
          <w:b/>
          <w:sz w:val="32"/>
          <w:szCs w:val="32"/>
        </w:rPr>
      </w:pPr>
      <w:r>
        <w:rPr>
          <w:rFonts w:ascii="仿宋" w:eastAsia="仿宋" w:hAnsi="仿宋" w:hint="eastAsia"/>
          <w:b/>
          <w:sz w:val="32"/>
          <w:szCs w:val="32"/>
        </w:rPr>
        <w:t>4、修复</w:t>
      </w:r>
      <w:r w:rsidR="00534F51">
        <w:rPr>
          <w:rFonts w:ascii="仿宋" w:eastAsia="仿宋" w:hAnsi="仿宋" w:hint="eastAsia"/>
          <w:b/>
          <w:sz w:val="32"/>
          <w:szCs w:val="32"/>
        </w:rPr>
        <w:t>技术及案例</w:t>
      </w:r>
    </w:p>
    <w:p w14:paraId="3B2A05E2" w14:textId="36518870" w:rsidR="00033C6F" w:rsidRDefault="00033C6F" w:rsidP="00534F51">
      <w:pPr>
        <w:spacing w:line="580" w:lineRule="exact"/>
        <w:ind w:firstLineChars="200" w:firstLine="640"/>
        <w:rPr>
          <w:rFonts w:ascii="仿宋_GB2312" w:eastAsia="仿宋_GB2312"/>
          <w:sz w:val="32"/>
          <w:szCs w:val="32"/>
        </w:rPr>
      </w:pPr>
      <w:r>
        <w:rPr>
          <w:rFonts w:ascii="仿宋_GB2312" w:eastAsia="仿宋_GB2312" w:hint="eastAsia"/>
          <w:sz w:val="32"/>
          <w:szCs w:val="32"/>
        </w:rPr>
        <w:t>大型复合污染场地土壤及地下水修复技术与案例；</w:t>
      </w:r>
    </w:p>
    <w:p w14:paraId="70EC0906" w14:textId="79DD6C75" w:rsidR="00033C6F" w:rsidRDefault="00033C6F" w:rsidP="00534F51">
      <w:pPr>
        <w:spacing w:line="580" w:lineRule="exact"/>
        <w:ind w:firstLineChars="200" w:firstLine="640"/>
        <w:rPr>
          <w:rFonts w:ascii="仿宋_GB2312" w:eastAsia="仿宋_GB2312"/>
          <w:sz w:val="32"/>
          <w:szCs w:val="32"/>
        </w:rPr>
      </w:pPr>
      <w:r>
        <w:rPr>
          <w:rFonts w:ascii="仿宋_GB2312" w:eastAsia="仿宋_GB2312" w:hint="eastAsia"/>
          <w:sz w:val="32"/>
          <w:szCs w:val="32"/>
        </w:rPr>
        <w:t>矿区污染修复技术与案例；</w:t>
      </w:r>
    </w:p>
    <w:p w14:paraId="3E96CCE0" w14:textId="752D17A8" w:rsidR="00033C6F" w:rsidRDefault="00033C6F" w:rsidP="00534F51">
      <w:pPr>
        <w:spacing w:line="580" w:lineRule="exact"/>
        <w:ind w:firstLineChars="200" w:firstLine="640"/>
        <w:rPr>
          <w:rFonts w:ascii="仿宋_GB2312" w:eastAsia="仿宋_GB2312"/>
          <w:sz w:val="32"/>
          <w:szCs w:val="32"/>
        </w:rPr>
      </w:pPr>
      <w:r>
        <w:rPr>
          <w:rFonts w:ascii="仿宋_GB2312" w:eastAsia="仿宋_GB2312" w:hint="eastAsia"/>
          <w:sz w:val="32"/>
          <w:szCs w:val="32"/>
        </w:rPr>
        <w:t>农田重金属与面源污染修复技术及案例；</w:t>
      </w:r>
    </w:p>
    <w:p w14:paraId="234256D5" w14:textId="37605F2D" w:rsidR="00A82EF9" w:rsidRDefault="00AB20E9" w:rsidP="00534F51">
      <w:pPr>
        <w:spacing w:line="580" w:lineRule="exact"/>
        <w:ind w:firstLineChars="200" w:firstLine="640"/>
        <w:rPr>
          <w:rFonts w:ascii="仿宋_GB2312" w:eastAsia="仿宋_GB2312"/>
          <w:b/>
          <w:sz w:val="32"/>
          <w:szCs w:val="32"/>
        </w:rPr>
      </w:pPr>
      <w:r>
        <w:rPr>
          <w:rFonts w:ascii="仿宋_GB2312" w:eastAsia="仿宋_GB2312" w:hint="eastAsia"/>
          <w:sz w:val="32"/>
          <w:szCs w:val="32"/>
        </w:rPr>
        <w:t>园区</w:t>
      </w:r>
      <w:r w:rsidR="00534F51" w:rsidRPr="00534F51">
        <w:rPr>
          <w:rFonts w:ascii="仿宋_GB2312" w:eastAsia="仿宋_GB2312" w:hint="eastAsia"/>
          <w:sz w:val="32"/>
          <w:szCs w:val="32"/>
        </w:rPr>
        <w:t>地下水污染防治</w:t>
      </w:r>
      <w:r w:rsidR="00033C6F">
        <w:rPr>
          <w:rFonts w:ascii="仿宋_GB2312" w:eastAsia="仿宋_GB2312" w:hint="eastAsia"/>
          <w:sz w:val="32"/>
          <w:szCs w:val="32"/>
        </w:rPr>
        <w:t>修复</w:t>
      </w:r>
      <w:r w:rsidR="00534F51" w:rsidRPr="00534F51">
        <w:rPr>
          <w:rFonts w:ascii="仿宋_GB2312" w:eastAsia="仿宋_GB2312" w:hint="eastAsia"/>
          <w:sz w:val="32"/>
          <w:szCs w:val="32"/>
        </w:rPr>
        <w:t>技术与典型案例；</w:t>
      </w:r>
    </w:p>
    <w:p w14:paraId="7132DAD5" w14:textId="08235C89" w:rsidR="00A82EF9" w:rsidRDefault="00534F51" w:rsidP="005A455F">
      <w:pPr>
        <w:spacing w:line="580" w:lineRule="exact"/>
        <w:ind w:firstLineChars="200" w:firstLine="643"/>
        <w:rPr>
          <w:rFonts w:ascii="仿宋_GB2312" w:eastAsia="仿宋_GB2312"/>
          <w:b/>
          <w:sz w:val="32"/>
          <w:szCs w:val="32"/>
        </w:rPr>
      </w:pPr>
      <w:r>
        <w:rPr>
          <w:rFonts w:ascii="仿宋_GB2312" w:eastAsia="仿宋_GB2312"/>
          <w:b/>
          <w:sz w:val="32"/>
          <w:szCs w:val="32"/>
        </w:rPr>
        <w:t>5</w:t>
      </w:r>
      <w:r w:rsidR="00B6050B">
        <w:rPr>
          <w:rFonts w:ascii="仿宋_GB2312" w:eastAsia="仿宋_GB2312" w:hint="eastAsia"/>
          <w:b/>
          <w:sz w:val="32"/>
          <w:szCs w:val="32"/>
        </w:rPr>
        <w:t>、</w:t>
      </w:r>
      <w:r w:rsidR="00033C6F">
        <w:rPr>
          <w:rFonts w:ascii="仿宋_GB2312" w:eastAsia="仿宋_GB2312" w:hint="eastAsia"/>
          <w:b/>
          <w:sz w:val="32"/>
          <w:szCs w:val="32"/>
        </w:rPr>
        <w:t>材料与</w:t>
      </w:r>
      <w:r w:rsidR="00AB20E9">
        <w:rPr>
          <w:rFonts w:ascii="仿宋_GB2312" w:eastAsia="仿宋_GB2312" w:hint="eastAsia"/>
          <w:b/>
          <w:sz w:val="32"/>
          <w:szCs w:val="32"/>
        </w:rPr>
        <w:t>装备</w:t>
      </w:r>
    </w:p>
    <w:p w14:paraId="087183DD" w14:textId="78FB1FC3" w:rsidR="00033C6F" w:rsidRDefault="00033C6F" w:rsidP="00534F51">
      <w:pPr>
        <w:spacing w:line="580" w:lineRule="exact"/>
        <w:ind w:firstLineChars="200" w:firstLine="640"/>
        <w:rPr>
          <w:rFonts w:ascii="仿宋_GB2312" w:eastAsia="仿宋_GB2312"/>
          <w:sz w:val="32"/>
          <w:szCs w:val="32"/>
        </w:rPr>
      </w:pPr>
      <w:r>
        <w:rPr>
          <w:rFonts w:ascii="仿宋_GB2312" w:eastAsia="仿宋_GB2312" w:hint="eastAsia"/>
          <w:sz w:val="32"/>
          <w:szCs w:val="32"/>
        </w:rPr>
        <w:t>土壤污染修复材料与应用案例；</w:t>
      </w:r>
    </w:p>
    <w:p w14:paraId="39195A0A" w14:textId="4FA1ACDD" w:rsidR="00534F51" w:rsidRDefault="00534F51" w:rsidP="00534F51">
      <w:pPr>
        <w:spacing w:line="580" w:lineRule="exact"/>
        <w:ind w:firstLineChars="200" w:firstLine="640"/>
        <w:rPr>
          <w:rFonts w:ascii="仿宋_GB2312" w:eastAsia="仿宋_GB2312"/>
          <w:sz w:val="32"/>
          <w:szCs w:val="32"/>
        </w:rPr>
      </w:pPr>
      <w:r>
        <w:rPr>
          <w:rFonts w:ascii="仿宋_GB2312" w:eastAsia="仿宋_GB2312" w:hint="eastAsia"/>
          <w:sz w:val="32"/>
          <w:szCs w:val="32"/>
        </w:rPr>
        <w:t>地下水污染监测与调查装备；</w:t>
      </w:r>
    </w:p>
    <w:p w14:paraId="155B1D40" w14:textId="0B81F852" w:rsidR="00033C6F" w:rsidRPr="00033C6F" w:rsidRDefault="00B05FE0" w:rsidP="00D31ABE">
      <w:pPr>
        <w:spacing w:line="580" w:lineRule="exact"/>
        <w:ind w:firstLineChars="200" w:firstLine="640"/>
        <w:rPr>
          <w:rFonts w:ascii="仿宋_GB2312" w:eastAsia="仿宋_GB2312"/>
          <w:sz w:val="32"/>
          <w:szCs w:val="32"/>
        </w:rPr>
      </w:pPr>
      <w:r>
        <w:rPr>
          <w:rFonts w:ascii="仿宋_GB2312" w:eastAsia="仿宋_GB2312" w:hint="eastAsia"/>
          <w:sz w:val="32"/>
          <w:szCs w:val="32"/>
        </w:rPr>
        <w:t>矿区</w:t>
      </w:r>
      <w:r w:rsidR="00033C6F">
        <w:rPr>
          <w:rFonts w:ascii="仿宋_GB2312" w:eastAsia="仿宋_GB2312" w:hint="eastAsia"/>
          <w:sz w:val="32"/>
          <w:szCs w:val="32"/>
        </w:rPr>
        <w:t>污染</w:t>
      </w:r>
      <w:r w:rsidR="00534F51">
        <w:rPr>
          <w:rFonts w:ascii="仿宋_GB2312" w:eastAsia="仿宋_GB2312" w:hint="eastAsia"/>
          <w:sz w:val="32"/>
          <w:szCs w:val="32"/>
        </w:rPr>
        <w:t>调查与智能化装备；</w:t>
      </w:r>
    </w:p>
    <w:p w14:paraId="66A41915" w14:textId="7A1B431D" w:rsidR="00A82EF9" w:rsidRDefault="00B6050B">
      <w:pPr>
        <w:spacing w:line="580" w:lineRule="exact"/>
        <w:rPr>
          <w:rFonts w:ascii="仿宋" w:eastAsia="仿宋" w:hAnsi="仿宋"/>
          <w:b/>
          <w:sz w:val="32"/>
          <w:szCs w:val="32"/>
        </w:rPr>
      </w:pPr>
      <w:r>
        <w:rPr>
          <w:rFonts w:ascii="仿宋" w:eastAsia="仿宋" w:hAnsi="仿宋" w:hint="eastAsia"/>
          <w:b/>
          <w:sz w:val="32"/>
          <w:szCs w:val="32"/>
        </w:rPr>
        <w:t>六、</w:t>
      </w:r>
      <w:r w:rsidR="00D31ABE">
        <w:rPr>
          <w:rFonts w:ascii="仿宋" w:eastAsia="仿宋" w:hAnsi="仿宋" w:hint="eastAsia"/>
          <w:b/>
          <w:sz w:val="32"/>
          <w:szCs w:val="32"/>
        </w:rPr>
        <w:t>分论坛</w:t>
      </w:r>
      <w:r>
        <w:rPr>
          <w:rFonts w:ascii="仿宋" w:eastAsia="仿宋" w:hAnsi="仿宋" w:hint="eastAsia"/>
          <w:b/>
          <w:sz w:val="32"/>
          <w:szCs w:val="32"/>
        </w:rPr>
        <w:t>主题</w:t>
      </w:r>
    </w:p>
    <w:p w14:paraId="7020C2EB" w14:textId="76815E1A" w:rsidR="00D51374" w:rsidRDefault="00D51374" w:rsidP="00534F51">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、长江经济带场地修复技术与装备分论坛</w:t>
      </w:r>
    </w:p>
    <w:p w14:paraId="01D3FCA0" w14:textId="1F2EF46F" w:rsidR="00270F38" w:rsidRDefault="00D51374" w:rsidP="00270F38">
      <w:pPr>
        <w:spacing w:line="580" w:lineRule="exact"/>
        <w:ind w:firstLine="642"/>
        <w:rPr>
          <w:rFonts w:ascii="仿宋_GB2312" w:eastAsia="仿宋_GB2312"/>
          <w:sz w:val="32"/>
          <w:szCs w:val="32"/>
        </w:rPr>
      </w:pPr>
      <w:r>
        <w:rPr>
          <w:rFonts w:ascii="仿宋_GB2312" w:eastAsia="仿宋_GB2312"/>
          <w:sz w:val="32"/>
          <w:szCs w:val="32"/>
        </w:rPr>
        <w:t>2</w:t>
      </w:r>
      <w:r w:rsidR="00902351">
        <w:rPr>
          <w:rFonts w:ascii="仿宋_GB2312" w:eastAsia="仿宋_GB2312" w:hint="eastAsia"/>
          <w:sz w:val="32"/>
          <w:szCs w:val="32"/>
        </w:rPr>
        <w:t>、</w:t>
      </w:r>
      <w:r w:rsidR="00270F38">
        <w:rPr>
          <w:rFonts w:ascii="仿宋_GB2312" w:eastAsia="仿宋_GB2312" w:hint="eastAsia"/>
          <w:sz w:val="32"/>
          <w:szCs w:val="32"/>
        </w:rPr>
        <w:t>长江经济带矿区污染修复技术与装备分论坛</w:t>
      </w:r>
    </w:p>
    <w:p w14:paraId="3AECB345" w14:textId="05587246" w:rsidR="00534F51" w:rsidRPr="00534F51" w:rsidRDefault="00D51374" w:rsidP="00270F38">
      <w:pPr>
        <w:spacing w:line="580" w:lineRule="exact"/>
        <w:ind w:firstLine="642"/>
        <w:rPr>
          <w:rFonts w:ascii="仿宋_GB2312" w:eastAsia="仿宋_GB2312"/>
          <w:sz w:val="32"/>
          <w:szCs w:val="32"/>
        </w:rPr>
      </w:pPr>
      <w:r>
        <w:rPr>
          <w:rFonts w:ascii="仿宋_GB2312" w:eastAsia="仿宋_GB2312"/>
          <w:sz w:val="32"/>
          <w:szCs w:val="32"/>
        </w:rPr>
        <w:t>3</w:t>
      </w:r>
      <w:r w:rsidR="00270F38">
        <w:rPr>
          <w:rFonts w:ascii="仿宋_GB2312" w:eastAsia="仿宋_GB2312" w:hint="eastAsia"/>
          <w:sz w:val="32"/>
          <w:szCs w:val="32"/>
        </w:rPr>
        <w:t>、</w:t>
      </w:r>
      <w:r w:rsidR="007032E4">
        <w:rPr>
          <w:rFonts w:ascii="仿宋_GB2312" w:eastAsia="仿宋_GB2312" w:hint="eastAsia"/>
          <w:sz w:val="32"/>
          <w:szCs w:val="32"/>
        </w:rPr>
        <w:t>长江经济地农田土壤修复技术与材料</w:t>
      </w:r>
      <w:r w:rsidR="00D31ABE">
        <w:rPr>
          <w:rFonts w:ascii="仿宋_GB2312" w:eastAsia="仿宋_GB2312" w:hint="eastAsia"/>
          <w:sz w:val="32"/>
          <w:szCs w:val="32"/>
        </w:rPr>
        <w:t>分论坛</w:t>
      </w:r>
    </w:p>
    <w:p w14:paraId="31E39D60" w14:textId="6EB0FAF6" w:rsidR="00D31ABE" w:rsidRPr="00270F38" w:rsidRDefault="00D51374" w:rsidP="00E26515">
      <w:pPr>
        <w:spacing w:line="580" w:lineRule="exact"/>
        <w:ind w:firstLine="642"/>
        <w:rPr>
          <w:rFonts w:ascii="仿宋_GB2312" w:eastAsia="仿宋_GB2312"/>
          <w:sz w:val="32"/>
          <w:szCs w:val="32"/>
        </w:rPr>
      </w:pPr>
      <w:r>
        <w:rPr>
          <w:rFonts w:ascii="仿宋_GB2312" w:eastAsia="仿宋_GB2312"/>
          <w:sz w:val="32"/>
          <w:szCs w:val="32"/>
        </w:rPr>
        <w:t>4</w:t>
      </w:r>
      <w:r w:rsidR="00902351">
        <w:rPr>
          <w:rFonts w:ascii="仿宋_GB2312" w:eastAsia="仿宋_GB2312" w:hint="eastAsia"/>
          <w:sz w:val="32"/>
          <w:szCs w:val="32"/>
        </w:rPr>
        <w:t>、</w:t>
      </w:r>
      <w:r w:rsidR="00B05FE0">
        <w:rPr>
          <w:rFonts w:ascii="仿宋_GB2312" w:eastAsia="仿宋_GB2312" w:hint="eastAsia"/>
          <w:sz w:val="32"/>
          <w:szCs w:val="32"/>
        </w:rPr>
        <w:t>长江经济带</w:t>
      </w:r>
      <w:r w:rsidR="00270F38">
        <w:rPr>
          <w:rFonts w:ascii="仿宋_GB2312" w:eastAsia="仿宋_GB2312" w:hint="eastAsia"/>
          <w:sz w:val="32"/>
          <w:szCs w:val="32"/>
        </w:rPr>
        <w:t>园区地下水调查与修复分论坛</w:t>
      </w:r>
    </w:p>
    <w:p w14:paraId="4B2CEFF3" w14:textId="24C901E6" w:rsidR="00A82EF9" w:rsidRDefault="00B6050B" w:rsidP="00534F51">
      <w:pPr>
        <w:spacing w:line="580" w:lineRule="exact"/>
        <w:rPr>
          <w:rFonts w:ascii="仿宋" w:eastAsia="仿宋" w:hAnsi="仿宋"/>
          <w:b/>
          <w:sz w:val="32"/>
          <w:szCs w:val="32"/>
        </w:rPr>
      </w:pPr>
      <w:r>
        <w:rPr>
          <w:rFonts w:ascii="仿宋" w:eastAsia="仿宋" w:hAnsi="仿宋" w:hint="eastAsia"/>
          <w:b/>
          <w:sz w:val="32"/>
          <w:szCs w:val="32"/>
        </w:rPr>
        <w:t>七、</w:t>
      </w:r>
      <w:r w:rsidR="006A0F76">
        <w:rPr>
          <w:rFonts w:ascii="仿宋" w:eastAsia="仿宋" w:hAnsi="仿宋" w:hint="eastAsia"/>
          <w:b/>
          <w:sz w:val="32"/>
          <w:szCs w:val="32"/>
        </w:rPr>
        <w:t>论坛召集人</w:t>
      </w:r>
      <w:r>
        <w:rPr>
          <w:rFonts w:ascii="仿宋" w:eastAsia="仿宋" w:hAnsi="仿宋" w:hint="eastAsia"/>
          <w:b/>
          <w:sz w:val="32"/>
          <w:szCs w:val="32"/>
        </w:rPr>
        <w:t>（排名不分先后）</w:t>
      </w:r>
    </w:p>
    <w:p w14:paraId="02F8FB68" w14:textId="090C2924" w:rsidR="00A82EF9" w:rsidRDefault="006A0F76" w:rsidP="006A0F76">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黄占斌、</w:t>
      </w:r>
      <w:r w:rsidR="009B7D71">
        <w:rPr>
          <w:rFonts w:ascii="仿宋_GB2312" w:eastAsia="仿宋_GB2312" w:hint="eastAsia"/>
          <w:sz w:val="32"/>
          <w:szCs w:val="32"/>
        </w:rPr>
        <w:t>王金生、</w:t>
      </w:r>
      <w:r w:rsidR="00806394">
        <w:rPr>
          <w:rFonts w:ascii="仿宋_GB2312" w:eastAsia="仿宋_GB2312" w:hint="eastAsia"/>
          <w:sz w:val="32"/>
          <w:szCs w:val="32"/>
        </w:rPr>
        <w:t>陈梦舫、</w:t>
      </w:r>
      <w:r w:rsidR="00270249">
        <w:rPr>
          <w:rFonts w:ascii="仿宋_GB2312" w:eastAsia="仿宋_GB2312" w:hint="eastAsia"/>
          <w:sz w:val="32"/>
          <w:szCs w:val="32"/>
        </w:rPr>
        <w:t>孙宁、</w:t>
      </w:r>
      <w:r w:rsidR="00DB7F46">
        <w:rPr>
          <w:rFonts w:ascii="仿宋_GB2312" w:eastAsia="仿宋_GB2312" w:hint="eastAsia"/>
          <w:sz w:val="32"/>
          <w:szCs w:val="32"/>
        </w:rPr>
        <w:t>谷庆宝、</w:t>
      </w:r>
      <w:r w:rsidR="00C81431">
        <w:rPr>
          <w:rFonts w:ascii="仿宋_GB2312" w:eastAsia="仿宋_GB2312" w:hint="eastAsia"/>
          <w:sz w:val="32"/>
          <w:szCs w:val="32"/>
        </w:rPr>
        <w:t>陈明、</w:t>
      </w:r>
      <w:r w:rsidR="00270249">
        <w:rPr>
          <w:rFonts w:ascii="仿宋_GB2312" w:eastAsia="仿宋_GB2312" w:hint="eastAsia"/>
          <w:sz w:val="32"/>
          <w:szCs w:val="32"/>
        </w:rPr>
        <w:t>龚宇阳、</w:t>
      </w:r>
      <w:r w:rsidR="00210DFC">
        <w:rPr>
          <w:rFonts w:ascii="仿宋_GB2312" w:eastAsia="仿宋_GB2312" w:hint="eastAsia"/>
          <w:sz w:val="32"/>
          <w:szCs w:val="32"/>
        </w:rPr>
        <w:t>方战强、</w:t>
      </w:r>
      <w:r w:rsidR="00790F9F">
        <w:rPr>
          <w:rFonts w:ascii="仿宋_GB2312" w:eastAsia="仿宋_GB2312" w:hint="eastAsia"/>
          <w:sz w:val="32"/>
          <w:szCs w:val="32"/>
        </w:rPr>
        <w:t>杜平、</w:t>
      </w:r>
      <w:r>
        <w:rPr>
          <w:rFonts w:ascii="仿宋_GB2312" w:eastAsia="仿宋_GB2312" w:hint="eastAsia"/>
          <w:sz w:val="32"/>
          <w:szCs w:val="32"/>
        </w:rPr>
        <w:t>王琼、</w:t>
      </w:r>
      <w:r w:rsidR="00BC407C">
        <w:rPr>
          <w:rFonts w:ascii="仿宋_GB2312" w:eastAsia="仿宋_GB2312" w:hint="eastAsia"/>
          <w:sz w:val="32"/>
          <w:szCs w:val="32"/>
        </w:rPr>
        <w:t>徐建</w:t>
      </w:r>
      <w:r w:rsidR="00790F9F">
        <w:rPr>
          <w:rFonts w:ascii="仿宋_GB2312" w:eastAsia="仿宋_GB2312" w:hint="eastAsia"/>
          <w:sz w:val="32"/>
          <w:szCs w:val="32"/>
        </w:rPr>
        <w:t>、</w:t>
      </w:r>
      <w:r w:rsidR="00415DB7">
        <w:rPr>
          <w:rFonts w:ascii="仿宋_GB2312" w:eastAsia="仿宋_GB2312" w:hint="eastAsia"/>
          <w:sz w:val="32"/>
          <w:szCs w:val="32"/>
        </w:rPr>
        <w:t>汪军、</w:t>
      </w:r>
      <w:r w:rsidR="00270249">
        <w:rPr>
          <w:rFonts w:ascii="仿宋_GB2312" w:eastAsia="仿宋_GB2312" w:hint="eastAsia"/>
          <w:sz w:val="32"/>
          <w:szCs w:val="32"/>
        </w:rPr>
        <w:t>胡潇、</w:t>
      </w:r>
      <w:r>
        <w:rPr>
          <w:rFonts w:ascii="仿宋_GB2312" w:eastAsia="仿宋_GB2312" w:hint="eastAsia"/>
          <w:sz w:val="32"/>
          <w:szCs w:val="32"/>
        </w:rPr>
        <w:t>高杰</w:t>
      </w:r>
      <w:r w:rsidR="009F558B">
        <w:rPr>
          <w:rFonts w:ascii="仿宋_GB2312" w:eastAsia="仿宋_GB2312" w:hint="eastAsia"/>
          <w:sz w:val="32"/>
          <w:szCs w:val="32"/>
        </w:rPr>
        <w:t>、欧阳辉</w:t>
      </w:r>
      <w:r>
        <w:rPr>
          <w:rFonts w:ascii="仿宋_GB2312" w:eastAsia="仿宋_GB2312" w:hint="eastAsia"/>
          <w:sz w:val="32"/>
          <w:szCs w:val="32"/>
        </w:rPr>
        <w:t>等</w:t>
      </w:r>
    </w:p>
    <w:p w14:paraId="24D1818D" w14:textId="778A70C9"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6A0F76">
        <w:rPr>
          <w:rFonts w:ascii="仿宋_GB2312" w:eastAsia="仿宋_GB2312" w:hint="eastAsia"/>
          <w:sz w:val="32"/>
          <w:szCs w:val="32"/>
        </w:rPr>
        <w:t>论坛召集人</w:t>
      </w:r>
      <w:r>
        <w:rPr>
          <w:rFonts w:ascii="仿宋_GB2312" w:eastAsia="仿宋_GB2312" w:hint="eastAsia"/>
          <w:sz w:val="32"/>
          <w:szCs w:val="32"/>
        </w:rPr>
        <w:t>名单持续更新</w:t>
      </w:r>
    </w:p>
    <w:p w14:paraId="6475678F" w14:textId="48AEFE42" w:rsidR="00A82EF9" w:rsidRDefault="00785B70">
      <w:pPr>
        <w:spacing w:line="580" w:lineRule="exact"/>
        <w:rPr>
          <w:rFonts w:ascii="仿宋" w:eastAsia="仿宋" w:hAnsi="仿宋"/>
          <w:b/>
          <w:sz w:val="32"/>
          <w:szCs w:val="32"/>
        </w:rPr>
      </w:pPr>
      <w:r>
        <w:rPr>
          <w:rFonts w:ascii="仿宋" w:eastAsia="仿宋" w:hAnsi="仿宋" w:hint="eastAsia"/>
          <w:b/>
          <w:sz w:val="32"/>
          <w:szCs w:val="32"/>
        </w:rPr>
        <w:t>八</w:t>
      </w:r>
      <w:r w:rsidR="00B6050B">
        <w:rPr>
          <w:rFonts w:ascii="仿宋" w:eastAsia="仿宋" w:hAnsi="仿宋" w:hint="eastAsia"/>
          <w:b/>
          <w:sz w:val="32"/>
          <w:szCs w:val="32"/>
        </w:rPr>
        <w:t xml:space="preserve">、公开征集 </w:t>
      </w:r>
    </w:p>
    <w:p w14:paraId="0712D449" w14:textId="77777777" w:rsidR="00A82EF9" w:rsidRDefault="00B6050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1、论文征集</w:t>
      </w:r>
    </w:p>
    <w:p w14:paraId="7866A73E" w14:textId="31C97BE9"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征集</w:t>
      </w:r>
      <w:r w:rsidR="00902351">
        <w:rPr>
          <w:rFonts w:ascii="仿宋_GB2312" w:eastAsia="仿宋_GB2312" w:hint="eastAsia"/>
          <w:sz w:val="32"/>
          <w:szCs w:val="32"/>
        </w:rPr>
        <w:t>土壤及地下水</w:t>
      </w:r>
      <w:r>
        <w:rPr>
          <w:rFonts w:ascii="仿宋_GB2312" w:eastAsia="仿宋_GB2312" w:hint="eastAsia"/>
          <w:sz w:val="32"/>
          <w:szCs w:val="32"/>
        </w:rPr>
        <w:t>修复领域相关技术、案例、材料设备等展示内容，会务组将通过现场海报（Poster）、会议论文集、会刊、主办单位网站、微信、新闻媒体等渠道进行重点宣传。</w:t>
      </w:r>
    </w:p>
    <w:p w14:paraId="152AF49B" w14:textId="77777777" w:rsidR="00A82EF9" w:rsidRDefault="00B6050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2、展位征集</w:t>
      </w:r>
    </w:p>
    <w:p w14:paraId="2BF6942F" w14:textId="77777777"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大会为企业搭建信息交流的桥梁，提供技术展示和商 务洽谈的平台。大会主会场内设置若干展位，展示企业技术成果。</w:t>
      </w:r>
    </w:p>
    <w:p w14:paraId="2D9F998E" w14:textId="1711FE7B" w:rsidR="00A82EF9" w:rsidRDefault="00785B70">
      <w:pPr>
        <w:spacing w:line="580" w:lineRule="exact"/>
        <w:rPr>
          <w:rFonts w:ascii="仿宋" w:eastAsia="仿宋" w:hAnsi="仿宋"/>
          <w:b/>
          <w:sz w:val="32"/>
          <w:szCs w:val="32"/>
        </w:rPr>
      </w:pPr>
      <w:r>
        <w:rPr>
          <w:rFonts w:ascii="仿宋" w:eastAsia="仿宋" w:hAnsi="仿宋" w:hint="eastAsia"/>
          <w:b/>
          <w:sz w:val="32"/>
          <w:szCs w:val="32"/>
        </w:rPr>
        <w:t>九</w:t>
      </w:r>
      <w:r w:rsidR="00B6050B">
        <w:rPr>
          <w:rFonts w:ascii="仿宋" w:eastAsia="仿宋" w:hAnsi="仿宋" w:hint="eastAsia"/>
          <w:b/>
          <w:sz w:val="32"/>
          <w:szCs w:val="32"/>
        </w:rPr>
        <w:t>、费用标准</w:t>
      </w:r>
    </w:p>
    <w:p w14:paraId="5ED2A531" w14:textId="3AE4451F"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26624D">
        <w:rPr>
          <w:rFonts w:ascii="仿宋_GB2312" w:eastAsia="仿宋_GB2312" w:hint="eastAsia"/>
          <w:sz w:val="32"/>
          <w:szCs w:val="32"/>
        </w:rPr>
        <w:t>一</w:t>
      </w:r>
      <w:r>
        <w:rPr>
          <w:rFonts w:ascii="仿宋_GB2312" w:eastAsia="仿宋_GB2312" w:hint="eastAsia"/>
          <w:sz w:val="32"/>
          <w:szCs w:val="32"/>
        </w:rPr>
        <w:t>）</w:t>
      </w:r>
      <w:r w:rsidR="005E33DA">
        <w:rPr>
          <w:rFonts w:ascii="仿宋_GB2312" w:eastAsia="仿宋_GB2312" w:hint="eastAsia"/>
          <w:sz w:val="32"/>
          <w:szCs w:val="32"/>
        </w:rPr>
        <w:t xml:space="preserve"> </w:t>
      </w:r>
      <w:r>
        <w:rPr>
          <w:rFonts w:ascii="仿宋_GB2312" w:eastAsia="仿宋_GB2312" w:hint="eastAsia"/>
          <w:sz w:val="32"/>
          <w:szCs w:val="32"/>
        </w:rPr>
        <w:t>大会报名，注册费用：2</w:t>
      </w:r>
      <w:r w:rsidR="00785B70">
        <w:rPr>
          <w:rFonts w:ascii="仿宋_GB2312" w:eastAsia="仿宋_GB2312"/>
          <w:sz w:val="32"/>
          <w:szCs w:val="32"/>
        </w:rPr>
        <w:t>8</w:t>
      </w:r>
      <w:r>
        <w:rPr>
          <w:rFonts w:ascii="仿宋_GB2312" w:eastAsia="仿宋_GB2312" w:hint="eastAsia"/>
          <w:sz w:val="32"/>
          <w:szCs w:val="32"/>
        </w:rPr>
        <w:t>00元/人，土盟成员单位</w:t>
      </w:r>
      <w:r w:rsidR="00785B70">
        <w:rPr>
          <w:rFonts w:ascii="仿宋_GB2312" w:eastAsia="仿宋_GB2312"/>
          <w:sz w:val="32"/>
          <w:szCs w:val="32"/>
        </w:rPr>
        <w:t>22</w:t>
      </w:r>
      <w:r>
        <w:rPr>
          <w:rFonts w:ascii="仿宋_GB2312" w:eastAsia="仿宋_GB2312" w:hint="eastAsia"/>
          <w:sz w:val="32"/>
          <w:szCs w:val="32"/>
        </w:rPr>
        <w:t>00元/人，科研院所1</w:t>
      </w:r>
      <w:r w:rsidR="00785B70">
        <w:rPr>
          <w:rFonts w:ascii="仿宋_GB2312" w:eastAsia="仿宋_GB2312"/>
          <w:sz w:val="32"/>
          <w:szCs w:val="32"/>
        </w:rPr>
        <w:t>8</w:t>
      </w:r>
      <w:r>
        <w:rPr>
          <w:rFonts w:ascii="仿宋_GB2312" w:eastAsia="仿宋_GB2312" w:hint="eastAsia"/>
          <w:sz w:val="32"/>
          <w:szCs w:val="32"/>
        </w:rPr>
        <w:t>00元/人，高校在校学生1000元/人</w:t>
      </w:r>
      <w:r w:rsidR="00270F38">
        <w:rPr>
          <w:rFonts w:ascii="仿宋_GB2312" w:eastAsia="仿宋_GB2312" w:hint="eastAsia"/>
          <w:sz w:val="32"/>
          <w:szCs w:val="32"/>
        </w:rPr>
        <w:t>（须出示学生证）</w:t>
      </w:r>
      <w:r>
        <w:rPr>
          <w:rFonts w:ascii="仿宋_GB2312" w:eastAsia="仿宋_GB2312" w:hint="eastAsia"/>
          <w:sz w:val="32"/>
          <w:szCs w:val="32"/>
        </w:rPr>
        <w:t>。(以上费用包括参会、会议场地、会务、资料、用餐</w:t>
      </w:r>
      <w:r w:rsidR="00785B70">
        <w:rPr>
          <w:rFonts w:ascii="仿宋_GB2312" w:eastAsia="仿宋_GB2312" w:hint="eastAsia"/>
          <w:sz w:val="32"/>
          <w:szCs w:val="32"/>
        </w:rPr>
        <w:t>、考察</w:t>
      </w:r>
      <w:r>
        <w:rPr>
          <w:rFonts w:ascii="仿宋_GB2312" w:eastAsia="仿宋_GB2312" w:hint="eastAsia"/>
          <w:sz w:val="32"/>
          <w:szCs w:val="32"/>
        </w:rPr>
        <w:t xml:space="preserve">等），住宿及交通费用自理。 </w:t>
      </w:r>
    </w:p>
    <w:p w14:paraId="52182303" w14:textId="0EBCFD1B"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26624D">
        <w:rPr>
          <w:rFonts w:ascii="仿宋_GB2312" w:eastAsia="仿宋_GB2312" w:hint="eastAsia"/>
          <w:sz w:val="32"/>
          <w:szCs w:val="32"/>
        </w:rPr>
        <w:t>二</w:t>
      </w:r>
      <w:r>
        <w:rPr>
          <w:rFonts w:ascii="仿宋_GB2312" w:eastAsia="仿宋_GB2312" w:hint="eastAsia"/>
          <w:sz w:val="32"/>
          <w:szCs w:val="32"/>
        </w:rPr>
        <w:t>）大会展位9800元/个，含2个免费参会名额。</w:t>
      </w:r>
    </w:p>
    <w:p w14:paraId="5016E518" w14:textId="3D62B953" w:rsidR="00A82EF9" w:rsidRDefault="00B6050B" w:rsidP="0026624D">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26624D">
        <w:rPr>
          <w:rFonts w:ascii="仿宋_GB2312" w:eastAsia="仿宋_GB2312" w:hint="eastAsia"/>
          <w:sz w:val="32"/>
          <w:szCs w:val="32"/>
        </w:rPr>
        <w:t>三</w:t>
      </w:r>
      <w:r>
        <w:rPr>
          <w:rFonts w:ascii="仿宋_GB2312" w:eastAsia="仿宋_GB2312" w:hint="eastAsia"/>
          <w:sz w:val="32"/>
          <w:szCs w:val="32"/>
        </w:rPr>
        <w:t>）报名方式：</w:t>
      </w:r>
      <w:r w:rsidR="00A767DC">
        <w:rPr>
          <w:rFonts w:ascii="仿宋_GB2312" w:eastAsia="仿宋_GB2312" w:hint="eastAsia"/>
          <w:sz w:val="32"/>
          <w:szCs w:val="32"/>
        </w:rPr>
        <w:t xml:space="preserve"> </w:t>
      </w:r>
      <w:r>
        <w:rPr>
          <w:rFonts w:ascii="仿宋_GB2312" w:eastAsia="仿宋_GB2312" w:hint="eastAsia"/>
          <w:sz w:val="32"/>
          <w:szCs w:val="32"/>
        </w:rPr>
        <w:t xml:space="preserve">http://www.c-soil.com。 </w:t>
      </w:r>
    </w:p>
    <w:p w14:paraId="195F99D2" w14:textId="1067C88C"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26624D">
        <w:rPr>
          <w:rFonts w:ascii="仿宋_GB2312" w:eastAsia="仿宋_GB2312" w:hint="eastAsia"/>
          <w:sz w:val="32"/>
          <w:szCs w:val="32"/>
        </w:rPr>
        <w:t>四</w:t>
      </w:r>
      <w:r>
        <w:rPr>
          <w:rFonts w:ascii="仿宋_GB2312" w:eastAsia="仿宋_GB2312" w:hint="eastAsia"/>
          <w:sz w:val="32"/>
          <w:szCs w:val="32"/>
        </w:rPr>
        <w:t xml:space="preserve">）账户信息： </w:t>
      </w:r>
    </w:p>
    <w:p w14:paraId="039CDE71" w14:textId="77777777"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银行汇款至： </w:t>
      </w:r>
    </w:p>
    <w:p w14:paraId="340E3DAA" w14:textId="77777777"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开户名：中关村众信土壤修复产业技术创新联盟</w:t>
      </w:r>
    </w:p>
    <w:p w14:paraId="21606778" w14:textId="77777777"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开户行：中国建设银行北京市丰台支行营业部</w:t>
      </w:r>
    </w:p>
    <w:p w14:paraId="0A6E2FBA" w14:textId="77777777"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账  号：11050165360000001934</w:t>
      </w:r>
    </w:p>
    <w:p w14:paraId="4029B0D6" w14:textId="04B56C22"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备  注：</w:t>
      </w:r>
      <w:r w:rsidR="00A767DC">
        <w:rPr>
          <w:rFonts w:ascii="仿宋_GB2312" w:eastAsia="仿宋_GB2312" w:hint="eastAsia"/>
          <w:sz w:val="32"/>
          <w:szCs w:val="32"/>
        </w:rPr>
        <w:t>长江经济带土壤</w:t>
      </w:r>
      <w:r w:rsidR="005E40DC">
        <w:rPr>
          <w:rFonts w:ascii="仿宋_GB2312" w:eastAsia="仿宋_GB2312" w:hint="eastAsia"/>
          <w:sz w:val="32"/>
          <w:szCs w:val="32"/>
        </w:rPr>
        <w:t>修复</w:t>
      </w:r>
      <w:r w:rsidR="00A767DC">
        <w:rPr>
          <w:rFonts w:ascii="仿宋_GB2312" w:eastAsia="仿宋_GB2312" w:hint="eastAsia"/>
          <w:sz w:val="32"/>
          <w:szCs w:val="32"/>
        </w:rPr>
        <w:t>大会</w:t>
      </w:r>
    </w:p>
    <w:p w14:paraId="1CAE588E" w14:textId="2F0CE90F" w:rsidR="00A82EF9" w:rsidRDefault="00B6050B">
      <w:pPr>
        <w:spacing w:line="580" w:lineRule="exact"/>
        <w:rPr>
          <w:rFonts w:ascii="仿宋" w:eastAsia="仿宋" w:hAnsi="仿宋"/>
          <w:b/>
          <w:sz w:val="32"/>
          <w:szCs w:val="32"/>
        </w:rPr>
      </w:pPr>
      <w:r>
        <w:rPr>
          <w:rFonts w:ascii="仿宋" w:eastAsia="仿宋" w:hAnsi="仿宋" w:hint="eastAsia"/>
          <w:b/>
          <w:sz w:val="32"/>
          <w:szCs w:val="32"/>
        </w:rPr>
        <w:t>十、会务组联系方式</w:t>
      </w:r>
    </w:p>
    <w:p w14:paraId="60F65D3C" w14:textId="3F753D17" w:rsidR="00986FF6" w:rsidRPr="00D41850" w:rsidRDefault="00986FF6">
      <w:pPr>
        <w:spacing w:line="580" w:lineRule="exact"/>
        <w:ind w:firstLineChars="200" w:firstLine="643"/>
        <w:rPr>
          <w:rFonts w:ascii="仿宋_GB2312" w:eastAsia="仿宋_GB2312"/>
          <w:b/>
          <w:bCs/>
          <w:sz w:val="32"/>
          <w:szCs w:val="32"/>
        </w:rPr>
      </w:pPr>
      <w:r w:rsidRPr="00D41850">
        <w:rPr>
          <w:rFonts w:ascii="仿宋_GB2312" w:eastAsia="仿宋_GB2312" w:hint="eastAsia"/>
          <w:b/>
          <w:bCs/>
          <w:sz w:val="32"/>
          <w:szCs w:val="32"/>
        </w:rPr>
        <w:t>会务组名单及</w:t>
      </w:r>
      <w:r w:rsidR="00B6050B" w:rsidRPr="00D41850">
        <w:rPr>
          <w:rFonts w:ascii="仿宋_GB2312" w:eastAsia="仿宋_GB2312" w:hint="eastAsia"/>
          <w:b/>
          <w:bCs/>
          <w:sz w:val="32"/>
          <w:szCs w:val="32"/>
        </w:rPr>
        <w:t xml:space="preserve">联系人： </w:t>
      </w:r>
    </w:p>
    <w:p w14:paraId="6787F708" w14:textId="32B1B4CB" w:rsidR="00A82EF9" w:rsidRPr="00986FF6" w:rsidRDefault="00986FF6">
      <w:pPr>
        <w:spacing w:line="580" w:lineRule="exact"/>
        <w:ind w:firstLineChars="200" w:firstLine="643"/>
        <w:rPr>
          <w:rFonts w:ascii="仿宋_GB2312" w:eastAsia="仿宋_GB2312"/>
          <w:b/>
          <w:bCs/>
          <w:sz w:val="32"/>
          <w:szCs w:val="32"/>
        </w:rPr>
      </w:pPr>
      <w:r w:rsidRPr="00986FF6">
        <w:rPr>
          <w:rFonts w:ascii="仿宋_GB2312" w:eastAsia="仿宋_GB2312" w:hint="eastAsia"/>
          <w:b/>
          <w:bCs/>
          <w:sz w:val="32"/>
          <w:szCs w:val="32"/>
        </w:rPr>
        <w:t xml:space="preserve">负责人 </w:t>
      </w:r>
      <w:r w:rsidRPr="00986FF6">
        <w:rPr>
          <w:rFonts w:ascii="仿宋_GB2312" w:eastAsia="仿宋_GB2312"/>
          <w:b/>
          <w:bCs/>
          <w:sz w:val="32"/>
          <w:szCs w:val="32"/>
        </w:rPr>
        <w:t xml:space="preserve">   </w:t>
      </w:r>
      <w:r w:rsidRPr="00986FF6">
        <w:rPr>
          <w:rFonts w:ascii="仿宋_GB2312" w:eastAsia="仿宋_GB2312" w:hint="eastAsia"/>
          <w:b/>
          <w:bCs/>
          <w:sz w:val="32"/>
          <w:szCs w:val="32"/>
        </w:rPr>
        <w:t xml:space="preserve">联系方式 </w:t>
      </w:r>
      <w:r w:rsidRPr="00986FF6">
        <w:rPr>
          <w:rFonts w:ascii="仿宋_GB2312" w:eastAsia="仿宋_GB2312"/>
          <w:b/>
          <w:bCs/>
          <w:sz w:val="32"/>
          <w:szCs w:val="32"/>
        </w:rPr>
        <w:t xml:space="preserve">   </w:t>
      </w:r>
      <w:r>
        <w:rPr>
          <w:rFonts w:ascii="仿宋_GB2312" w:eastAsia="仿宋_GB2312"/>
          <w:b/>
          <w:bCs/>
          <w:sz w:val="32"/>
          <w:szCs w:val="32"/>
        </w:rPr>
        <w:t xml:space="preserve">  </w:t>
      </w:r>
      <w:r w:rsidRPr="00986FF6">
        <w:rPr>
          <w:rFonts w:ascii="仿宋_GB2312" w:eastAsia="仿宋_GB2312" w:hint="eastAsia"/>
          <w:b/>
          <w:bCs/>
          <w:sz w:val="32"/>
          <w:szCs w:val="32"/>
        </w:rPr>
        <w:t>职责</w:t>
      </w:r>
    </w:p>
    <w:p w14:paraId="3914440C" w14:textId="5E2954D2" w:rsidR="00986FF6" w:rsidRDefault="00986FF6">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高杰 </w:t>
      </w:r>
      <w:r>
        <w:rPr>
          <w:rFonts w:ascii="仿宋_GB2312" w:eastAsia="仿宋_GB2312"/>
          <w:sz w:val="32"/>
          <w:szCs w:val="32"/>
        </w:rPr>
        <w:t xml:space="preserve">     18910796692   </w:t>
      </w:r>
      <w:r>
        <w:rPr>
          <w:rFonts w:ascii="仿宋_GB2312" w:eastAsia="仿宋_GB2312" w:hint="eastAsia"/>
          <w:sz w:val="32"/>
          <w:szCs w:val="32"/>
        </w:rPr>
        <w:t>总负责</w:t>
      </w:r>
      <w:r w:rsidR="00397E13">
        <w:rPr>
          <w:rFonts w:ascii="仿宋_GB2312" w:eastAsia="仿宋_GB2312" w:hint="eastAsia"/>
          <w:sz w:val="32"/>
          <w:szCs w:val="32"/>
        </w:rPr>
        <w:t>、</w:t>
      </w:r>
      <w:r w:rsidR="003C1488">
        <w:rPr>
          <w:rFonts w:ascii="仿宋_GB2312" w:eastAsia="仿宋_GB2312" w:hint="eastAsia"/>
          <w:sz w:val="32"/>
          <w:szCs w:val="32"/>
        </w:rPr>
        <w:t>大会流程</w:t>
      </w:r>
    </w:p>
    <w:p w14:paraId="7DA22003" w14:textId="3D3926F5" w:rsidR="00397E13" w:rsidRDefault="00397E13">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田媛 </w:t>
      </w:r>
      <w:r>
        <w:rPr>
          <w:rFonts w:ascii="仿宋_GB2312" w:eastAsia="仿宋_GB2312"/>
          <w:sz w:val="32"/>
          <w:szCs w:val="32"/>
        </w:rPr>
        <w:t xml:space="preserve">     13910073893   </w:t>
      </w:r>
      <w:r w:rsidR="003C1488">
        <w:rPr>
          <w:rFonts w:ascii="仿宋_GB2312" w:eastAsia="仿宋_GB2312" w:hint="eastAsia"/>
          <w:sz w:val="32"/>
          <w:szCs w:val="32"/>
        </w:rPr>
        <w:t>内容审核</w:t>
      </w:r>
      <w:r>
        <w:rPr>
          <w:rFonts w:ascii="仿宋_GB2312" w:eastAsia="仿宋_GB2312" w:hint="eastAsia"/>
          <w:sz w:val="32"/>
          <w:szCs w:val="32"/>
        </w:rPr>
        <w:t>、专家接待</w:t>
      </w:r>
    </w:p>
    <w:p w14:paraId="7914052B" w14:textId="20C4C873" w:rsidR="00986FF6" w:rsidRDefault="00986FF6">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臧敏 </w:t>
      </w:r>
      <w:r>
        <w:rPr>
          <w:rFonts w:ascii="仿宋_GB2312" w:eastAsia="仿宋_GB2312"/>
          <w:sz w:val="32"/>
          <w:szCs w:val="32"/>
        </w:rPr>
        <w:t xml:space="preserve">     15010134585   </w:t>
      </w:r>
      <w:r w:rsidR="00397E13">
        <w:rPr>
          <w:rFonts w:ascii="仿宋_GB2312" w:eastAsia="仿宋_GB2312" w:hint="eastAsia"/>
          <w:sz w:val="32"/>
          <w:szCs w:val="32"/>
        </w:rPr>
        <w:t>会议报名、赞助咨询</w:t>
      </w:r>
    </w:p>
    <w:p w14:paraId="180C78D9" w14:textId="6EA5C463" w:rsidR="00986FF6" w:rsidRDefault="00397E13">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崔静 </w:t>
      </w:r>
      <w:r>
        <w:rPr>
          <w:rFonts w:ascii="仿宋_GB2312" w:eastAsia="仿宋_GB2312"/>
          <w:sz w:val="32"/>
          <w:szCs w:val="32"/>
        </w:rPr>
        <w:t xml:space="preserve">     13520118197   </w:t>
      </w:r>
      <w:r>
        <w:rPr>
          <w:rFonts w:ascii="仿宋_GB2312" w:eastAsia="仿宋_GB2312" w:hint="eastAsia"/>
          <w:sz w:val="32"/>
          <w:szCs w:val="32"/>
        </w:rPr>
        <w:t>会议报名、住宿预订</w:t>
      </w:r>
    </w:p>
    <w:p w14:paraId="01F5A141" w14:textId="4BB26904" w:rsidR="00397E13" w:rsidRDefault="00397E13">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董俊伟 </w:t>
      </w:r>
      <w:r>
        <w:rPr>
          <w:rFonts w:ascii="仿宋_GB2312" w:eastAsia="仿宋_GB2312"/>
          <w:sz w:val="32"/>
          <w:szCs w:val="32"/>
        </w:rPr>
        <w:t xml:space="preserve">   15811078881   </w:t>
      </w:r>
      <w:r>
        <w:rPr>
          <w:rFonts w:ascii="仿宋_GB2312" w:eastAsia="仿宋_GB2312" w:hint="eastAsia"/>
          <w:sz w:val="32"/>
          <w:szCs w:val="32"/>
        </w:rPr>
        <w:t>参展报名、发票开具</w:t>
      </w:r>
    </w:p>
    <w:p w14:paraId="249E7BFD" w14:textId="25849339" w:rsidR="00397E13" w:rsidRDefault="00397E13">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欧阳辉 </w:t>
      </w:r>
      <w:r>
        <w:rPr>
          <w:rFonts w:ascii="仿宋_GB2312" w:eastAsia="仿宋_GB2312"/>
          <w:sz w:val="32"/>
          <w:szCs w:val="32"/>
        </w:rPr>
        <w:t xml:space="preserve">   18008377672   </w:t>
      </w:r>
      <w:r w:rsidR="00545355">
        <w:rPr>
          <w:rFonts w:ascii="仿宋_GB2312" w:eastAsia="仿宋_GB2312" w:hint="eastAsia"/>
          <w:sz w:val="32"/>
          <w:szCs w:val="32"/>
        </w:rPr>
        <w:t>疫情防控</w:t>
      </w:r>
      <w:r w:rsidR="002C70E0">
        <w:rPr>
          <w:rFonts w:ascii="仿宋_GB2312" w:eastAsia="仿宋_GB2312" w:hint="eastAsia"/>
          <w:sz w:val="32"/>
          <w:szCs w:val="32"/>
        </w:rPr>
        <w:t>、</w:t>
      </w:r>
      <w:r w:rsidR="00545355">
        <w:rPr>
          <w:rFonts w:ascii="仿宋_GB2312" w:eastAsia="仿宋_GB2312" w:hint="eastAsia"/>
          <w:sz w:val="32"/>
          <w:szCs w:val="32"/>
        </w:rPr>
        <w:t>项目考察</w:t>
      </w:r>
    </w:p>
    <w:p w14:paraId="5C25004D" w14:textId="206E90B5" w:rsidR="00397E13" w:rsidRDefault="0056776F">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聂利臣 </w:t>
      </w:r>
      <w:r>
        <w:rPr>
          <w:rFonts w:ascii="仿宋_GB2312" w:eastAsia="仿宋_GB2312"/>
          <w:sz w:val="32"/>
          <w:szCs w:val="32"/>
        </w:rPr>
        <w:t xml:space="preserve">   18511109876   </w:t>
      </w:r>
      <w:r>
        <w:rPr>
          <w:rFonts w:ascii="仿宋_GB2312" w:eastAsia="仿宋_GB2312" w:hint="eastAsia"/>
          <w:sz w:val="32"/>
          <w:szCs w:val="32"/>
        </w:rPr>
        <w:t>大会物资、设计印刷</w:t>
      </w:r>
    </w:p>
    <w:p w14:paraId="524A912F" w14:textId="73D1EA1E" w:rsidR="00A767DC" w:rsidRDefault="00545355" w:rsidP="00A767DC">
      <w:pPr>
        <w:spacing w:line="580" w:lineRule="exact"/>
        <w:ind w:firstLineChars="200" w:firstLine="640"/>
        <w:rPr>
          <w:rFonts w:ascii="仿宋_GB2312" w:eastAsia="仿宋_GB2312"/>
          <w:sz w:val="32"/>
          <w:szCs w:val="32"/>
        </w:rPr>
      </w:pPr>
      <w:r>
        <w:rPr>
          <w:rFonts w:ascii="仿宋_GB2312" w:eastAsia="仿宋_GB2312" w:hint="eastAsia"/>
          <w:sz w:val="32"/>
          <w:szCs w:val="32"/>
        </w:rPr>
        <w:t>徐慧超</w:t>
      </w:r>
      <w:r w:rsidR="007C6C2D">
        <w:rPr>
          <w:rFonts w:ascii="仿宋_GB2312" w:eastAsia="仿宋_GB2312" w:hint="eastAsia"/>
          <w:sz w:val="32"/>
          <w:szCs w:val="32"/>
        </w:rPr>
        <w:t xml:space="preserve"> </w:t>
      </w:r>
      <w:r w:rsidR="007C6C2D">
        <w:rPr>
          <w:rFonts w:ascii="仿宋_GB2312" w:eastAsia="仿宋_GB2312"/>
          <w:sz w:val="32"/>
          <w:szCs w:val="32"/>
        </w:rPr>
        <w:t xml:space="preserve">   </w:t>
      </w:r>
      <w:r>
        <w:rPr>
          <w:rFonts w:ascii="仿宋_GB2312" w:eastAsia="仿宋_GB2312"/>
          <w:sz w:val="32"/>
          <w:szCs w:val="32"/>
        </w:rPr>
        <w:t>17843105646</w:t>
      </w:r>
      <w:r w:rsidR="007C6C2D">
        <w:rPr>
          <w:rFonts w:ascii="仿宋_GB2312" w:eastAsia="仿宋_GB2312"/>
          <w:sz w:val="32"/>
          <w:szCs w:val="32"/>
        </w:rPr>
        <w:t xml:space="preserve">   </w:t>
      </w:r>
      <w:r>
        <w:rPr>
          <w:rFonts w:ascii="仿宋_GB2312" w:eastAsia="仿宋_GB2312" w:hint="eastAsia"/>
          <w:sz w:val="32"/>
          <w:szCs w:val="32"/>
        </w:rPr>
        <w:t>文案写作</w:t>
      </w:r>
      <w:r w:rsidR="007C6C2D">
        <w:rPr>
          <w:rFonts w:ascii="仿宋_GB2312" w:eastAsia="仿宋_GB2312" w:hint="eastAsia"/>
          <w:sz w:val="32"/>
          <w:szCs w:val="32"/>
        </w:rPr>
        <w:t>、</w:t>
      </w:r>
      <w:r w:rsidR="009F558B">
        <w:rPr>
          <w:rFonts w:ascii="仿宋_GB2312" w:eastAsia="仿宋_GB2312" w:hint="eastAsia"/>
          <w:sz w:val="32"/>
          <w:szCs w:val="32"/>
        </w:rPr>
        <w:t>宣传报道</w:t>
      </w:r>
    </w:p>
    <w:p w14:paraId="661CD7A1" w14:textId="0F6C8C2F" w:rsidR="00A82EF9" w:rsidRDefault="00B6050B">
      <w:pPr>
        <w:spacing w:line="580" w:lineRule="exact"/>
        <w:ind w:firstLineChars="200" w:firstLine="640"/>
        <w:rPr>
          <w:rFonts w:ascii="仿宋_GB2312" w:eastAsia="仿宋_GB2312"/>
          <w:sz w:val="32"/>
          <w:szCs w:val="32"/>
        </w:rPr>
      </w:pPr>
      <w:r>
        <w:rPr>
          <w:rFonts w:ascii="仿宋_GB2312" w:eastAsia="仿宋_GB2312" w:hint="eastAsia"/>
          <w:sz w:val="32"/>
          <w:szCs w:val="32"/>
        </w:rPr>
        <w:t>地址：北京市房山区长虹东路36号院城建大厦</w:t>
      </w:r>
      <w:r w:rsidR="00785B70">
        <w:rPr>
          <w:rFonts w:ascii="仿宋_GB2312" w:eastAsia="仿宋_GB2312"/>
          <w:sz w:val="32"/>
          <w:szCs w:val="32"/>
        </w:rPr>
        <w:t>405</w:t>
      </w:r>
      <w:r>
        <w:rPr>
          <w:rFonts w:ascii="仿宋_GB2312" w:eastAsia="仿宋_GB2312" w:hint="eastAsia"/>
          <w:sz w:val="32"/>
          <w:szCs w:val="32"/>
        </w:rPr>
        <w:t>室</w:t>
      </w:r>
    </w:p>
    <w:p w14:paraId="49C48454" w14:textId="3F9CA9E1" w:rsidR="00DC096C" w:rsidRDefault="00AC0930" w:rsidP="00DC096C">
      <w:pPr>
        <w:spacing w:line="580" w:lineRule="exact"/>
        <w:ind w:firstLineChars="200" w:firstLine="560"/>
        <w:rPr>
          <w:rFonts w:ascii="仿宋_GB2312" w:eastAsia="仿宋_GB2312"/>
          <w:sz w:val="32"/>
          <w:szCs w:val="32"/>
        </w:rPr>
      </w:pPr>
      <w:r>
        <w:rPr>
          <w:rFonts w:ascii="微软雅黑" w:eastAsia="微软雅黑" w:hAnsi="微软雅黑" w:hint="eastAsia"/>
          <w:noProof/>
          <w:sz w:val="28"/>
          <w:szCs w:val="28"/>
          <w:lang w:val="zh-CN"/>
        </w:rPr>
        <w:drawing>
          <wp:anchor distT="0" distB="0" distL="114300" distR="114300" simplePos="0" relativeHeight="251659264" behindDoc="1" locked="0" layoutInCell="1" allowOverlap="1" wp14:anchorId="5E39F626" wp14:editId="08EDB5C5">
            <wp:simplePos x="0" y="0"/>
            <wp:positionH relativeFrom="column">
              <wp:posOffset>3130062</wp:posOffset>
            </wp:positionH>
            <wp:positionV relativeFrom="paragraph">
              <wp:posOffset>299867</wp:posOffset>
            </wp:positionV>
            <wp:extent cx="1568548" cy="1568548"/>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548" cy="1568548"/>
                    </a:xfrm>
                    <a:prstGeom prst="rect">
                      <a:avLst/>
                    </a:prstGeom>
                  </pic:spPr>
                </pic:pic>
              </a:graphicData>
            </a:graphic>
            <wp14:sizeRelH relativeFrom="margin">
              <wp14:pctWidth>0</wp14:pctWidth>
            </wp14:sizeRelH>
            <wp14:sizeRelV relativeFrom="margin">
              <wp14:pctHeight>0</wp14:pctHeight>
            </wp14:sizeRelV>
          </wp:anchor>
        </w:drawing>
      </w:r>
      <w:r w:rsidR="00B6050B">
        <w:rPr>
          <w:rFonts w:ascii="仿宋_GB2312" w:eastAsia="仿宋_GB2312" w:hint="eastAsia"/>
          <w:sz w:val="32"/>
          <w:szCs w:val="32"/>
        </w:rPr>
        <w:t>联系方式：</w:t>
      </w:r>
      <w:r w:rsidR="003C1488">
        <w:rPr>
          <w:rFonts w:ascii="仿宋_GB2312" w:eastAsia="仿宋_GB2312" w:hint="eastAsia"/>
          <w:sz w:val="32"/>
          <w:szCs w:val="32"/>
        </w:rPr>
        <w:t xml:space="preserve"> </w:t>
      </w:r>
      <w:r w:rsidR="00B6050B">
        <w:rPr>
          <w:rFonts w:ascii="仿宋_GB2312" w:eastAsia="仿宋_GB2312" w:hint="eastAsia"/>
          <w:sz w:val="32"/>
          <w:szCs w:val="32"/>
        </w:rPr>
        <w:t>010-83616002</w:t>
      </w:r>
    </w:p>
    <w:p w14:paraId="56B615A9" w14:textId="5C2BFF85" w:rsidR="00A82EF9" w:rsidRDefault="00B6050B" w:rsidP="00DC096C">
      <w:pPr>
        <w:spacing w:line="580" w:lineRule="exact"/>
        <w:ind w:firstLineChars="200" w:firstLine="640"/>
        <w:rPr>
          <w:rFonts w:ascii="仿宋_GB2312" w:eastAsia="仿宋_GB2312"/>
          <w:sz w:val="32"/>
          <w:szCs w:val="32"/>
        </w:rPr>
      </w:pPr>
      <w:r>
        <w:rPr>
          <w:rFonts w:ascii="仿宋_GB2312" w:eastAsia="仿宋_GB2312" w:hint="eastAsia"/>
          <w:sz w:val="32"/>
          <w:szCs w:val="32"/>
        </w:rPr>
        <w:t>邮箱：</w:t>
      </w:r>
      <w:hyperlink r:id="rId8" w:history="1">
        <w:r>
          <w:rPr>
            <w:rStyle w:val="ac"/>
            <w:rFonts w:ascii="仿宋_GB2312" w:eastAsia="仿宋_GB2312" w:hint="eastAsia"/>
            <w:sz w:val="32"/>
            <w:szCs w:val="32"/>
          </w:rPr>
          <w:t>china_soil@163.com</w:t>
        </w:r>
      </w:hyperlink>
    </w:p>
    <w:p w14:paraId="2269C565" w14:textId="5738F85B" w:rsidR="00A82EF9" w:rsidRDefault="00B6050B">
      <w:pPr>
        <w:spacing w:line="580" w:lineRule="exact"/>
        <w:ind w:firstLineChars="1000" w:firstLine="3200"/>
        <w:rPr>
          <w:rFonts w:ascii="仿宋_GB2312" w:eastAsia="仿宋_GB2312"/>
          <w:sz w:val="32"/>
          <w:szCs w:val="32"/>
        </w:rPr>
      </w:pPr>
      <w:r>
        <w:rPr>
          <w:rFonts w:ascii="仿宋_GB2312" w:eastAsia="仿宋_GB2312" w:hint="eastAsia"/>
          <w:sz w:val="32"/>
          <w:szCs w:val="32"/>
        </w:rPr>
        <w:t>中关村众信土壤修复产业技术创新联盟</w:t>
      </w:r>
    </w:p>
    <w:p w14:paraId="4EC674BB" w14:textId="3A261519" w:rsidR="00A82EF9" w:rsidRDefault="00B6050B">
      <w:pPr>
        <w:spacing w:line="580" w:lineRule="exact"/>
        <w:ind w:firstLineChars="1500" w:firstLine="4800"/>
        <w:rPr>
          <w:rFonts w:ascii="仿宋_GB2312" w:eastAsia="仿宋_GB2312"/>
          <w:sz w:val="32"/>
          <w:szCs w:val="32"/>
        </w:rPr>
      </w:pPr>
      <w:r>
        <w:rPr>
          <w:rFonts w:ascii="仿宋_GB2312" w:eastAsia="仿宋_GB2312" w:hint="eastAsia"/>
          <w:sz w:val="32"/>
          <w:szCs w:val="32"/>
        </w:rPr>
        <w:t>二O二</w:t>
      </w:r>
      <w:r w:rsidR="00270F38">
        <w:rPr>
          <w:rFonts w:ascii="仿宋_GB2312" w:eastAsia="仿宋_GB2312" w:hint="eastAsia"/>
          <w:sz w:val="32"/>
          <w:szCs w:val="32"/>
        </w:rPr>
        <w:t>二</w:t>
      </w:r>
      <w:r>
        <w:rPr>
          <w:rFonts w:ascii="仿宋_GB2312" w:eastAsia="仿宋_GB2312" w:hint="eastAsia"/>
          <w:sz w:val="32"/>
          <w:szCs w:val="32"/>
        </w:rPr>
        <w:t>年</w:t>
      </w:r>
      <w:r w:rsidR="008E744A">
        <w:rPr>
          <w:rFonts w:ascii="仿宋_GB2312" w:eastAsia="仿宋_GB2312" w:hint="eastAsia"/>
          <w:sz w:val="32"/>
          <w:szCs w:val="32"/>
        </w:rPr>
        <w:t>三</w:t>
      </w:r>
      <w:r>
        <w:rPr>
          <w:rFonts w:ascii="仿宋_GB2312" w:eastAsia="仿宋_GB2312" w:hint="eastAsia"/>
          <w:sz w:val="32"/>
          <w:szCs w:val="32"/>
        </w:rPr>
        <w:t>月</w:t>
      </w:r>
      <w:r w:rsidR="008E744A">
        <w:rPr>
          <w:rFonts w:ascii="仿宋_GB2312" w:eastAsia="仿宋_GB2312" w:hint="eastAsia"/>
          <w:sz w:val="32"/>
          <w:szCs w:val="32"/>
        </w:rPr>
        <w:t>五</w:t>
      </w:r>
      <w:r>
        <w:rPr>
          <w:rFonts w:ascii="仿宋_GB2312" w:eastAsia="仿宋_GB2312" w:hint="eastAsia"/>
          <w:sz w:val="32"/>
          <w:szCs w:val="32"/>
        </w:rPr>
        <w:t>日</w:t>
      </w:r>
    </w:p>
    <w:p w14:paraId="787AC140" w14:textId="77777777" w:rsidR="00765D3D" w:rsidRDefault="00765D3D" w:rsidP="00765D3D">
      <w:pPr>
        <w:spacing w:line="580" w:lineRule="exact"/>
        <w:rPr>
          <w:rFonts w:ascii="仿宋_GB2312" w:eastAsia="仿宋_GB2312"/>
          <w:sz w:val="32"/>
          <w:szCs w:val="32"/>
        </w:rPr>
      </w:pPr>
    </w:p>
    <w:sectPr w:rsidR="00765D3D">
      <w:footerReference w:type="default" r:id="rId9"/>
      <w:pgSz w:w="11906" w:h="16838"/>
      <w:pgMar w:top="2098" w:right="1418" w:bottom="1985" w:left="1588" w:header="851" w:footer="1355"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BEE" w14:textId="77777777" w:rsidR="00095028" w:rsidRDefault="00095028">
      <w:r>
        <w:separator/>
      </w:r>
    </w:p>
  </w:endnote>
  <w:endnote w:type="continuationSeparator" w:id="0">
    <w:p w14:paraId="16C7BAE8" w14:textId="77777777" w:rsidR="00095028" w:rsidRDefault="0009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A8FE" w14:textId="77777777" w:rsidR="00A82EF9" w:rsidRDefault="00B6050B">
    <w:pPr>
      <w:pStyle w:val="aa"/>
      <w:framePr w:wrap="around" w:vAnchor="text" w:hAnchor="margin" w:xAlign="outside" w:yAlign="top"/>
    </w:pPr>
    <w:r>
      <w:rPr>
        <w:rFonts w:hint="eastAsia"/>
        <w:sz w:val="28"/>
      </w:rPr>
      <w:t>－</w:t>
    </w:r>
    <w:r>
      <w:rPr>
        <w:sz w:val="28"/>
      </w:rPr>
      <w:fldChar w:fldCharType="begin"/>
    </w:r>
    <w:r>
      <w:rPr>
        <w:sz w:val="28"/>
      </w:rPr>
      <w:instrText xml:space="preserve"> PAGE  </w:instrText>
    </w:r>
    <w:r>
      <w:rPr>
        <w:sz w:val="28"/>
      </w:rPr>
      <w:fldChar w:fldCharType="separate"/>
    </w:r>
    <w:r>
      <w:rPr>
        <w:sz w:val="28"/>
      </w:rPr>
      <w:t>6</w:t>
    </w:r>
    <w:r>
      <w:rPr>
        <w:sz w:val="28"/>
      </w:rPr>
      <w:fldChar w:fldCharType="end"/>
    </w:r>
    <w:r>
      <w:rPr>
        <w:rFonts w:hint="eastAsia"/>
        <w:sz w:val="28"/>
      </w:rPr>
      <w:t>－</w:t>
    </w:r>
  </w:p>
  <w:p w14:paraId="5931D411" w14:textId="77777777" w:rsidR="00A82EF9" w:rsidRDefault="00A82EF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C0FA" w14:textId="77777777" w:rsidR="00095028" w:rsidRDefault="00095028">
      <w:r>
        <w:separator/>
      </w:r>
    </w:p>
  </w:footnote>
  <w:footnote w:type="continuationSeparator" w:id="0">
    <w:p w14:paraId="3000A645" w14:textId="77777777" w:rsidR="00095028" w:rsidRDefault="0009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7"/>
    <w:rsid w:val="00033C6F"/>
    <w:rsid w:val="000462AB"/>
    <w:rsid w:val="00067A4C"/>
    <w:rsid w:val="00095028"/>
    <w:rsid w:val="000F3D16"/>
    <w:rsid w:val="00105E88"/>
    <w:rsid w:val="001113AC"/>
    <w:rsid w:val="00113E46"/>
    <w:rsid w:val="00115669"/>
    <w:rsid w:val="00130D5F"/>
    <w:rsid w:val="00131C5A"/>
    <w:rsid w:val="00133592"/>
    <w:rsid w:val="00155F6D"/>
    <w:rsid w:val="001755FC"/>
    <w:rsid w:val="001B05A3"/>
    <w:rsid w:val="001E49C0"/>
    <w:rsid w:val="001E6AAA"/>
    <w:rsid w:val="001F24F5"/>
    <w:rsid w:val="001F5E82"/>
    <w:rsid w:val="00210DFC"/>
    <w:rsid w:val="00217BB6"/>
    <w:rsid w:val="00224A8C"/>
    <w:rsid w:val="00226B25"/>
    <w:rsid w:val="00232803"/>
    <w:rsid w:val="00236654"/>
    <w:rsid w:val="0026624D"/>
    <w:rsid w:val="002677FC"/>
    <w:rsid w:val="00270249"/>
    <w:rsid w:val="00270F38"/>
    <w:rsid w:val="00273383"/>
    <w:rsid w:val="00285047"/>
    <w:rsid w:val="002914F5"/>
    <w:rsid w:val="002C70E0"/>
    <w:rsid w:val="002E14A7"/>
    <w:rsid w:val="002E19AC"/>
    <w:rsid w:val="002E406A"/>
    <w:rsid w:val="0031022B"/>
    <w:rsid w:val="0031330F"/>
    <w:rsid w:val="003316D1"/>
    <w:rsid w:val="003348F2"/>
    <w:rsid w:val="0035736F"/>
    <w:rsid w:val="0036725F"/>
    <w:rsid w:val="00370491"/>
    <w:rsid w:val="0037374C"/>
    <w:rsid w:val="00397E13"/>
    <w:rsid w:val="003B7143"/>
    <w:rsid w:val="003C1488"/>
    <w:rsid w:val="003C57F3"/>
    <w:rsid w:val="00415DB7"/>
    <w:rsid w:val="004367CB"/>
    <w:rsid w:val="00467EBC"/>
    <w:rsid w:val="004A3EC4"/>
    <w:rsid w:val="004A5E8F"/>
    <w:rsid w:val="004B4041"/>
    <w:rsid w:val="004C0F98"/>
    <w:rsid w:val="00532773"/>
    <w:rsid w:val="00534F51"/>
    <w:rsid w:val="00545355"/>
    <w:rsid w:val="00563B56"/>
    <w:rsid w:val="0056776F"/>
    <w:rsid w:val="00581132"/>
    <w:rsid w:val="00583EFF"/>
    <w:rsid w:val="0059041D"/>
    <w:rsid w:val="00593109"/>
    <w:rsid w:val="005A455F"/>
    <w:rsid w:val="005B0506"/>
    <w:rsid w:val="005C7B88"/>
    <w:rsid w:val="005D1324"/>
    <w:rsid w:val="005D66EB"/>
    <w:rsid w:val="005E33DA"/>
    <w:rsid w:val="005E40DC"/>
    <w:rsid w:val="005F1083"/>
    <w:rsid w:val="0061262F"/>
    <w:rsid w:val="0061275B"/>
    <w:rsid w:val="00612CB8"/>
    <w:rsid w:val="006467DF"/>
    <w:rsid w:val="00651DF4"/>
    <w:rsid w:val="00661107"/>
    <w:rsid w:val="00665172"/>
    <w:rsid w:val="006678F6"/>
    <w:rsid w:val="00680B41"/>
    <w:rsid w:val="006A0F76"/>
    <w:rsid w:val="006B5143"/>
    <w:rsid w:val="006C3CAD"/>
    <w:rsid w:val="006C730C"/>
    <w:rsid w:val="006E51E3"/>
    <w:rsid w:val="006E6F3D"/>
    <w:rsid w:val="007032E4"/>
    <w:rsid w:val="00712EC7"/>
    <w:rsid w:val="00743AF2"/>
    <w:rsid w:val="007459F5"/>
    <w:rsid w:val="0076134C"/>
    <w:rsid w:val="00765D3D"/>
    <w:rsid w:val="00771F45"/>
    <w:rsid w:val="00785B70"/>
    <w:rsid w:val="00790F9F"/>
    <w:rsid w:val="007B258A"/>
    <w:rsid w:val="007B5460"/>
    <w:rsid w:val="007C6C2D"/>
    <w:rsid w:val="007D35A0"/>
    <w:rsid w:val="007F1AA4"/>
    <w:rsid w:val="007F4C6F"/>
    <w:rsid w:val="007F4E52"/>
    <w:rsid w:val="00806394"/>
    <w:rsid w:val="00840DAC"/>
    <w:rsid w:val="008738C6"/>
    <w:rsid w:val="00887FD2"/>
    <w:rsid w:val="00896F7C"/>
    <w:rsid w:val="008C2D0E"/>
    <w:rsid w:val="008E2604"/>
    <w:rsid w:val="008E744A"/>
    <w:rsid w:val="008F2FBF"/>
    <w:rsid w:val="00900F48"/>
    <w:rsid w:val="00902351"/>
    <w:rsid w:val="00906CCA"/>
    <w:rsid w:val="00947FF3"/>
    <w:rsid w:val="00962406"/>
    <w:rsid w:val="00962BD1"/>
    <w:rsid w:val="00973FFE"/>
    <w:rsid w:val="009811E1"/>
    <w:rsid w:val="00985ED6"/>
    <w:rsid w:val="00986FF6"/>
    <w:rsid w:val="009A1901"/>
    <w:rsid w:val="009B29D5"/>
    <w:rsid w:val="009B7D71"/>
    <w:rsid w:val="009D241C"/>
    <w:rsid w:val="009E0FA0"/>
    <w:rsid w:val="009F558B"/>
    <w:rsid w:val="009F5B8B"/>
    <w:rsid w:val="009F6C97"/>
    <w:rsid w:val="00A42E96"/>
    <w:rsid w:val="00A54A0A"/>
    <w:rsid w:val="00A767DC"/>
    <w:rsid w:val="00A82EF9"/>
    <w:rsid w:val="00A866E0"/>
    <w:rsid w:val="00AA1C80"/>
    <w:rsid w:val="00AB20E9"/>
    <w:rsid w:val="00AB4796"/>
    <w:rsid w:val="00AB53CD"/>
    <w:rsid w:val="00AC08E7"/>
    <w:rsid w:val="00AC0930"/>
    <w:rsid w:val="00AE1E08"/>
    <w:rsid w:val="00AF7D7F"/>
    <w:rsid w:val="00B05FE0"/>
    <w:rsid w:val="00B270FB"/>
    <w:rsid w:val="00B33CB8"/>
    <w:rsid w:val="00B6050B"/>
    <w:rsid w:val="00B75C0C"/>
    <w:rsid w:val="00B821F0"/>
    <w:rsid w:val="00B91F64"/>
    <w:rsid w:val="00BC407C"/>
    <w:rsid w:val="00BE160C"/>
    <w:rsid w:val="00C16278"/>
    <w:rsid w:val="00C30750"/>
    <w:rsid w:val="00C32B92"/>
    <w:rsid w:val="00C81431"/>
    <w:rsid w:val="00C900A3"/>
    <w:rsid w:val="00C90A9F"/>
    <w:rsid w:val="00CA6D08"/>
    <w:rsid w:val="00CB589E"/>
    <w:rsid w:val="00CB7BDA"/>
    <w:rsid w:val="00CC2EB9"/>
    <w:rsid w:val="00CD5498"/>
    <w:rsid w:val="00D054D5"/>
    <w:rsid w:val="00D31ABE"/>
    <w:rsid w:val="00D41850"/>
    <w:rsid w:val="00D50654"/>
    <w:rsid w:val="00D51374"/>
    <w:rsid w:val="00D947A9"/>
    <w:rsid w:val="00DB4FEE"/>
    <w:rsid w:val="00DB7F46"/>
    <w:rsid w:val="00DC0727"/>
    <w:rsid w:val="00DC096C"/>
    <w:rsid w:val="00DD0395"/>
    <w:rsid w:val="00DD0664"/>
    <w:rsid w:val="00DE2C5E"/>
    <w:rsid w:val="00E26515"/>
    <w:rsid w:val="00E42F59"/>
    <w:rsid w:val="00E77478"/>
    <w:rsid w:val="00E83ADE"/>
    <w:rsid w:val="00E97799"/>
    <w:rsid w:val="00EA0AEE"/>
    <w:rsid w:val="00EA2AFB"/>
    <w:rsid w:val="00EB5193"/>
    <w:rsid w:val="00ED2E28"/>
    <w:rsid w:val="00F4153F"/>
    <w:rsid w:val="00F5471F"/>
    <w:rsid w:val="00F547B4"/>
    <w:rsid w:val="00F73258"/>
    <w:rsid w:val="00F7586B"/>
    <w:rsid w:val="00F75986"/>
    <w:rsid w:val="00F813F6"/>
    <w:rsid w:val="00F917CD"/>
    <w:rsid w:val="00F94014"/>
    <w:rsid w:val="00FA3C0B"/>
    <w:rsid w:val="00FB3A37"/>
    <w:rsid w:val="00FC59C7"/>
    <w:rsid w:val="00FD4609"/>
    <w:rsid w:val="00FF4BE7"/>
    <w:rsid w:val="570171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B34868"/>
  <w15:docId w15:val="{1C0A7FC6-28DF-42B0-B588-AAC5C8CC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rPr>
      <w:rFonts w:eastAsia="仿宋_GB2312"/>
      <w:sz w:val="32"/>
    </w:rPr>
  </w:style>
  <w:style w:type="paragraph" w:styleId="a4">
    <w:name w:val="Body Text Indent"/>
    <w:basedOn w:val="a"/>
    <w:pPr>
      <w:spacing w:line="360" w:lineRule="auto"/>
      <w:ind w:firstLineChars="131" w:firstLine="419"/>
    </w:pPr>
    <w:rPr>
      <w:rFonts w:ascii="仿宋_GB2312" w:eastAsia="仿宋_GB2312"/>
      <w:sz w:val="32"/>
    </w:rPr>
  </w:style>
  <w:style w:type="paragraph" w:styleId="a5">
    <w:name w:val="Plain Text"/>
    <w:basedOn w:val="a"/>
    <w:link w:val="a6"/>
    <w:rPr>
      <w:rFonts w:ascii="宋体" w:hAnsi="Courier New" w:cs="Courier New"/>
      <w:szCs w:val="21"/>
    </w:rPr>
  </w:style>
  <w:style w:type="paragraph" w:styleId="a7">
    <w:name w:val="Date"/>
    <w:basedOn w:val="a"/>
    <w:next w:val="a"/>
    <w:pPr>
      <w:ind w:leftChars="2500" w:left="100"/>
    </w:pPr>
  </w:style>
  <w:style w:type="paragraph" w:styleId="a8">
    <w:name w:val="Balloon Text"/>
    <w:basedOn w:val="a"/>
    <w:link w:val="a9"/>
    <w:semiHidden/>
    <w:unhideWhenUsed/>
    <w:rPr>
      <w:sz w:val="18"/>
      <w:szCs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character" w:styleId="ac">
    <w:name w:val="Hyperlink"/>
    <w:basedOn w:val="a0"/>
    <w:rPr>
      <w:color w:val="0563C1" w:themeColor="hyperlink"/>
      <w:u w:val="single"/>
    </w:rPr>
  </w:style>
  <w:style w:type="character" w:customStyle="1" w:styleId="a9">
    <w:name w:val="批注框文本 字符"/>
    <w:link w:val="a8"/>
    <w:semiHidden/>
    <w:rPr>
      <w:rFonts w:eastAsia="宋体"/>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character" w:customStyle="1" w:styleId="a6">
    <w:name w:val="纯文本 字符"/>
    <w:basedOn w:val="a0"/>
    <w:link w:val="a5"/>
    <w:rPr>
      <w:rFonts w:ascii="宋体" w:hAnsi="Courier New" w:cs="Courier New"/>
      <w:kern w:val="2"/>
      <w:sz w:val="21"/>
      <w:szCs w:val="21"/>
    </w:rPr>
  </w:style>
  <w:style w:type="character" w:customStyle="1" w:styleId="10">
    <w:name w:val="未处理的提及1"/>
    <w:basedOn w:val="a0"/>
    <w:uiPriority w:val="99"/>
    <w:semiHidden/>
    <w:unhideWhenUsed/>
    <w:rPr>
      <w:color w:val="605E5C"/>
      <w:shd w:val="clear" w:color="auto" w:fill="E1DFDD"/>
    </w:rPr>
  </w:style>
  <w:style w:type="paragraph" w:styleId="ad">
    <w:name w:val="List Paragraph"/>
    <w:basedOn w:val="a"/>
    <w:uiPriority w:val="34"/>
    <w:qFormat/>
    <w:pPr>
      <w:ind w:firstLineChars="200" w:firstLine="420"/>
    </w:pPr>
  </w:style>
  <w:style w:type="character" w:customStyle="1" w:styleId="20">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na_soil@163.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沈阳市人力资源和社会保障局文件</dc:title>
  <dc:creator>X</dc:creator>
  <cp:lastModifiedBy>Admin</cp:lastModifiedBy>
  <cp:revision>82</cp:revision>
  <cp:lastPrinted>2022-02-21T06:39:00Z</cp:lastPrinted>
  <dcterms:created xsi:type="dcterms:W3CDTF">2021-12-15T07:57:00Z</dcterms:created>
  <dcterms:modified xsi:type="dcterms:W3CDTF">2022-03-08T08:01:00Z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B88FFDEAED55438BAE5A66A61A4650DC</vt:lpwstr>
  </property>
</Properties>
</file>